
<file path=[Content_Types].xml><?xml version="1.0" encoding="utf-8"?>
<Types xmlns="http://schemas.openxmlformats.org/package/2006/content-types">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E774D4" w:rsidRPr="005B19E7" w:rsidRDefault="00E774D4" w:rsidP="00E774D4">
      <w:pPr>
        <w:pStyle w:val="Iauiue"/>
        <w:spacing w:line="360" w:lineRule="auto"/>
        <w:rPr>
          <w:rFonts w:ascii="Times New Roman" w:hAnsi="Times New Roman"/>
          <w:sz w:val="22"/>
          <w:szCs w:val="24"/>
        </w:rPr>
      </w:pPr>
      <w:r w:rsidRPr="005B19E7">
        <w:rPr>
          <w:rFonts w:ascii="Times New Roman" w:hAnsi="Times New Roman"/>
          <w:b/>
          <w:sz w:val="28"/>
          <w:szCs w:val="28"/>
        </w:rPr>
        <w:t>Тема:</w:t>
      </w:r>
      <w:r w:rsidRPr="005B19E7">
        <w:rPr>
          <w:rFonts w:ascii="Times New Roman" w:hAnsi="Times New Roman"/>
          <w:sz w:val="28"/>
          <w:szCs w:val="28"/>
        </w:rPr>
        <w:t xml:space="preserve"> </w:t>
      </w:r>
      <w:r w:rsidRPr="005B19E7">
        <w:rPr>
          <w:rFonts w:ascii="Times New Roman" w:hAnsi="Times New Roman"/>
          <w:sz w:val="28"/>
          <w:szCs w:val="24"/>
        </w:rPr>
        <w:t>Охорона навколишнього середовища.</w:t>
      </w:r>
    </w:p>
    <w:p w:rsidR="00FF61B2" w:rsidRDefault="00E774D4" w:rsidP="00FF61B2">
      <w:pPr>
        <w:autoSpaceDE w:val="0"/>
        <w:autoSpaceDN w:val="0"/>
        <w:adjustRightInd w:val="0"/>
        <w:spacing w:after="0" w:line="360" w:lineRule="auto"/>
        <w:ind w:left="851" w:hanging="851"/>
        <w:rPr>
          <w:rFonts w:ascii="Times New Roman" w:eastAsia="Times New Roman" w:hAnsi="Times New Roman" w:cs="Times New Roman"/>
          <w:i/>
          <w:color w:val="000000"/>
          <w:sz w:val="28"/>
          <w:szCs w:val="28"/>
          <w:lang w:eastAsia="ru-RU"/>
        </w:rPr>
      </w:pPr>
      <w:r w:rsidRPr="005B19E7">
        <w:rPr>
          <w:rFonts w:ascii="Times New Roman" w:hAnsi="Times New Roman" w:cs="Times New Roman"/>
          <w:b/>
          <w:sz w:val="28"/>
          <w:szCs w:val="28"/>
        </w:rPr>
        <w:t>Мета:</w:t>
      </w:r>
      <w:r w:rsidRPr="005B19E7">
        <w:rPr>
          <w:rFonts w:ascii="Times New Roman" w:hAnsi="Times New Roman" w:cs="Times New Roman"/>
          <w:sz w:val="28"/>
          <w:szCs w:val="28"/>
        </w:rPr>
        <w:t xml:space="preserve"> </w:t>
      </w:r>
      <w:r w:rsidR="00FF61B2">
        <w:rPr>
          <w:rFonts w:ascii="Times New Roman" w:eastAsia="Times New Roman" w:hAnsi="Times New Roman" w:cs="Times New Roman"/>
          <w:color w:val="000000"/>
          <w:sz w:val="28"/>
          <w:szCs w:val="28"/>
          <w:lang w:eastAsia="ru-RU"/>
        </w:rPr>
        <w:t xml:space="preserve">формування </w:t>
      </w:r>
      <w:r w:rsidR="00FF61B2">
        <w:rPr>
          <w:rFonts w:ascii="Times New Roman" w:eastAsia="Times New Roman" w:hAnsi="Times New Roman" w:cs="Times New Roman"/>
          <w:b/>
          <w:bCs/>
          <w:i/>
          <w:iCs/>
          <w:color w:val="000000"/>
          <w:sz w:val="28"/>
          <w:szCs w:val="28"/>
          <w:lang w:eastAsia="ru-RU"/>
        </w:rPr>
        <w:t xml:space="preserve">ключових </w:t>
      </w:r>
      <w:proofErr w:type="spellStart"/>
      <w:r w:rsidR="00FF61B2">
        <w:rPr>
          <w:rFonts w:ascii="Times New Roman" w:eastAsia="Times New Roman" w:hAnsi="Times New Roman" w:cs="Times New Roman"/>
          <w:b/>
          <w:bCs/>
          <w:i/>
          <w:iCs/>
          <w:color w:val="000000"/>
          <w:sz w:val="28"/>
          <w:szCs w:val="28"/>
          <w:lang w:eastAsia="ru-RU"/>
        </w:rPr>
        <w:t>компетентностей</w:t>
      </w:r>
      <w:proofErr w:type="spellEnd"/>
      <w:r w:rsidR="00FF61B2">
        <w:rPr>
          <w:rFonts w:ascii="Times New Roman" w:eastAsia="Times New Roman" w:hAnsi="Times New Roman" w:cs="Times New Roman"/>
          <w:b/>
          <w:bCs/>
          <w:color w:val="000000"/>
          <w:sz w:val="28"/>
          <w:szCs w:val="28"/>
          <w:lang w:eastAsia="ru-RU"/>
        </w:rPr>
        <w:t>:</w:t>
      </w:r>
      <w:r w:rsidR="00FF61B2">
        <w:rPr>
          <w:rFonts w:ascii="Times New Roman" w:eastAsia="Times New Roman" w:hAnsi="Times New Roman" w:cs="Times New Roman"/>
          <w:color w:val="000000"/>
          <w:sz w:val="28"/>
          <w:szCs w:val="28"/>
          <w:lang w:eastAsia="ru-RU"/>
        </w:rPr>
        <w:t xml:space="preserve"> </w:t>
      </w:r>
      <w:r w:rsidR="00FF61B2">
        <w:rPr>
          <w:rFonts w:ascii="Times New Roman" w:eastAsia="Times New Roman" w:hAnsi="Times New Roman" w:cs="Times New Roman"/>
          <w:i/>
          <w:color w:val="000000"/>
          <w:sz w:val="28"/>
          <w:szCs w:val="28"/>
          <w:lang w:eastAsia="ru-RU"/>
        </w:rPr>
        <w:t>громадянська</w:t>
      </w:r>
    </w:p>
    <w:p w:rsidR="00FF61B2" w:rsidRPr="00FF61B2" w:rsidRDefault="00FF61B2" w:rsidP="00FF61B2">
      <w:pPr>
        <w:autoSpaceDE w:val="0"/>
        <w:autoSpaceDN w:val="0"/>
        <w:adjustRightInd w:val="0"/>
        <w:spacing w:after="0" w:line="360" w:lineRule="auto"/>
        <w:ind w:left="851" w:hanging="851"/>
        <w:rPr>
          <w:rFonts w:ascii="Times New Roman" w:eastAsia="Times New Roman" w:hAnsi="Times New Roman" w:cs="Times New Roman"/>
          <w:color w:val="000000"/>
          <w:sz w:val="28"/>
          <w:szCs w:val="28"/>
          <w:lang w:eastAsia="ru-RU"/>
        </w:rPr>
      </w:pPr>
      <w:r>
        <w:rPr>
          <w:rFonts w:ascii="Times New Roman" w:eastAsia="Times New Roman" w:hAnsi="Times New Roman" w:cs="Times New Roman"/>
          <w:i/>
          <w:color w:val="000000"/>
          <w:sz w:val="28"/>
          <w:szCs w:val="28"/>
          <w:lang w:eastAsia="ru-RU"/>
        </w:rPr>
        <w:t>компетентність</w:t>
      </w:r>
      <w:r>
        <w:rPr>
          <w:rFonts w:ascii="Times New Roman" w:eastAsia="Times New Roman" w:hAnsi="Times New Roman" w:cs="Times New Roman"/>
          <w:color w:val="000000"/>
          <w:sz w:val="28"/>
          <w:szCs w:val="28"/>
          <w:lang w:eastAsia="ru-RU"/>
        </w:rPr>
        <w:t xml:space="preserve"> (формувати екологічне мислен</w:t>
      </w:r>
      <w:r>
        <w:rPr>
          <w:rFonts w:ascii="Times New Roman" w:eastAsia="Times New Roman" w:hAnsi="Times New Roman" w:cs="Times New Roman"/>
          <w:color w:val="000000"/>
          <w:sz w:val="28"/>
          <w:szCs w:val="28"/>
          <w:lang w:eastAsia="ru-RU"/>
        </w:rPr>
        <w:t>ня</w:t>
      </w:r>
      <w:r>
        <w:rPr>
          <w:rFonts w:ascii="Times New Roman" w:eastAsia="Times New Roman" w:hAnsi="Times New Roman" w:cs="Times New Roman"/>
          <w:color w:val="000000"/>
          <w:sz w:val="28"/>
          <w:szCs w:val="28"/>
          <w:lang w:eastAsia="ru-RU"/>
        </w:rPr>
        <w:t>);</w:t>
      </w:r>
    </w:p>
    <w:p w:rsidR="00FF61B2" w:rsidRPr="00FF61B2" w:rsidRDefault="00FF61B2" w:rsidP="00FF61B2">
      <w:pPr>
        <w:autoSpaceDE w:val="0"/>
        <w:autoSpaceDN w:val="0"/>
        <w:adjustRightInd w:val="0"/>
        <w:spacing w:after="0" w:line="360" w:lineRule="auto"/>
        <w:rPr>
          <w:rFonts w:ascii="Times New Roman" w:eastAsia="Times New Roman" w:hAnsi="Times New Roman" w:cs="Times New Roman"/>
          <w:color w:val="000000"/>
          <w:sz w:val="28"/>
          <w:szCs w:val="28"/>
          <w:lang w:eastAsia="ru-RU"/>
        </w:rPr>
      </w:pPr>
      <w:r>
        <w:rPr>
          <w:rFonts w:ascii="Times New Roman" w:eastAsia="Times New Roman" w:hAnsi="Times New Roman" w:cs="Times New Roman"/>
          <w:b/>
          <w:bCs/>
          <w:i/>
          <w:iCs/>
          <w:color w:val="000000"/>
          <w:sz w:val="28"/>
          <w:szCs w:val="28"/>
          <w:lang w:eastAsia="ru-RU"/>
        </w:rPr>
        <w:t xml:space="preserve">предметних </w:t>
      </w:r>
      <w:proofErr w:type="spellStart"/>
      <w:r>
        <w:rPr>
          <w:rFonts w:ascii="Times New Roman" w:eastAsia="Times New Roman" w:hAnsi="Times New Roman" w:cs="Times New Roman"/>
          <w:b/>
          <w:bCs/>
          <w:i/>
          <w:iCs/>
          <w:color w:val="000000"/>
          <w:sz w:val="28"/>
          <w:szCs w:val="28"/>
          <w:lang w:eastAsia="ru-RU"/>
        </w:rPr>
        <w:t>компетентностей</w:t>
      </w:r>
      <w:proofErr w:type="spellEnd"/>
      <w:r>
        <w:rPr>
          <w:rFonts w:ascii="Times New Roman" w:eastAsia="Times New Roman" w:hAnsi="Times New Roman" w:cs="Times New Roman"/>
          <w:b/>
          <w:bCs/>
          <w:i/>
          <w:iCs/>
          <w:color w:val="000000"/>
          <w:sz w:val="28"/>
          <w:szCs w:val="28"/>
          <w:lang w:eastAsia="ru-RU"/>
        </w:rPr>
        <w:t>:</w:t>
      </w:r>
      <w:r>
        <w:rPr>
          <w:rFonts w:ascii="Times New Roman" w:eastAsia="Times New Roman" w:hAnsi="Times New Roman" w:cs="Times New Roman"/>
          <w:color w:val="000000"/>
          <w:sz w:val="28"/>
          <w:szCs w:val="28"/>
          <w:lang w:eastAsia="ru-RU"/>
        </w:rPr>
        <w:t xml:space="preserve"> </w:t>
      </w:r>
    </w:p>
    <w:p w:rsidR="00E774D4" w:rsidRPr="005B19E7" w:rsidRDefault="00E774D4" w:rsidP="00FF61B2">
      <w:pPr>
        <w:spacing w:after="0" w:line="360" w:lineRule="auto"/>
        <w:rPr>
          <w:rFonts w:ascii="Times New Roman" w:hAnsi="Times New Roman" w:cs="Times New Roman"/>
          <w:sz w:val="28"/>
          <w:szCs w:val="28"/>
        </w:rPr>
      </w:pPr>
      <w:r w:rsidRPr="005B19E7">
        <w:rPr>
          <w:rFonts w:ascii="Times New Roman" w:hAnsi="Times New Roman" w:cs="Times New Roman"/>
          <w:sz w:val="28"/>
          <w:szCs w:val="28"/>
        </w:rPr>
        <w:t xml:space="preserve">-  </w:t>
      </w:r>
      <w:r w:rsidRPr="005B19E7">
        <w:rPr>
          <w:rFonts w:ascii="Times New Roman" w:hAnsi="Times New Roman" w:cs="Times New Roman"/>
          <w:sz w:val="28"/>
          <w:szCs w:val="18"/>
        </w:rPr>
        <w:t xml:space="preserve">ознайомлення </w:t>
      </w:r>
      <w:r w:rsidR="000B63EB" w:rsidRPr="005B19E7">
        <w:rPr>
          <w:rFonts w:ascii="Times New Roman" w:hAnsi="Times New Roman" w:cs="Times New Roman"/>
          <w:sz w:val="28"/>
          <w:szCs w:val="18"/>
        </w:rPr>
        <w:t>і</w:t>
      </w:r>
      <w:r w:rsidRPr="005B19E7">
        <w:rPr>
          <w:rFonts w:ascii="Times New Roman" w:hAnsi="Times New Roman" w:cs="Times New Roman"/>
          <w:sz w:val="28"/>
          <w:szCs w:val="18"/>
        </w:rPr>
        <w:t xml:space="preserve">з </w:t>
      </w:r>
      <w:r w:rsidR="000B63EB" w:rsidRPr="005B19E7">
        <w:rPr>
          <w:rFonts w:ascii="Times New Roman" w:hAnsi="Times New Roman" w:cs="Times New Roman"/>
          <w:sz w:val="28"/>
          <w:szCs w:val="18"/>
        </w:rPr>
        <w:t>зміною  екологічної ситуації</w:t>
      </w:r>
      <w:r w:rsidRPr="005B19E7">
        <w:rPr>
          <w:rFonts w:ascii="Times New Roman" w:hAnsi="Times New Roman" w:cs="Times New Roman"/>
          <w:sz w:val="28"/>
          <w:szCs w:val="18"/>
        </w:rPr>
        <w:t xml:space="preserve"> в Україні та в світі в цілому у зв’</w:t>
      </w:r>
      <w:r w:rsidRPr="005B19E7">
        <w:rPr>
          <w:rFonts w:ascii="Times New Roman" w:hAnsi="Times New Roman" w:cs="Times New Roman"/>
          <w:spacing w:val="-2"/>
          <w:kern w:val="20"/>
          <w:sz w:val="28"/>
          <w:szCs w:val="18"/>
        </w:rPr>
        <w:t>язку зі стрімким науково-технічним прогресо</w:t>
      </w:r>
      <w:r w:rsidR="000B63EB" w:rsidRPr="005B19E7">
        <w:rPr>
          <w:rFonts w:ascii="Times New Roman" w:hAnsi="Times New Roman" w:cs="Times New Roman"/>
          <w:sz w:val="28"/>
          <w:szCs w:val="18"/>
        </w:rPr>
        <w:t>м</w:t>
      </w:r>
    </w:p>
    <w:p w:rsidR="00E774D4" w:rsidRPr="005B19E7" w:rsidRDefault="00E774D4" w:rsidP="00FF61B2">
      <w:pPr>
        <w:spacing w:after="0" w:line="360" w:lineRule="auto"/>
        <w:rPr>
          <w:rFonts w:ascii="Times New Roman" w:hAnsi="Times New Roman" w:cs="Times New Roman"/>
          <w:sz w:val="28"/>
          <w:szCs w:val="28"/>
        </w:rPr>
      </w:pPr>
      <w:r w:rsidRPr="005B19E7">
        <w:rPr>
          <w:rFonts w:ascii="Times New Roman" w:hAnsi="Times New Roman" w:cs="Times New Roman"/>
          <w:color w:val="000000"/>
          <w:sz w:val="28"/>
          <w:szCs w:val="28"/>
        </w:rPr>
        <w:t xml:space="preserve">- </w:t>
      </w:r>
      <w:r w:rsidR="000B63EB" w:rsidRPr="005B19E7">
        <w:rPr>
          <w:rFonts w:ascii="Times New Roman" w:hAnsi="Times New Roman"/>
          <w:color w:val="000000"/>
          <w:sz w:val="28"/>
          <w:szCs w:val="28"/>
        </w:rPr>
        <w:t>формування поняття про</w:t>
      </w:r>
      <w:r w:rsidRPr="005B19E7">
        <w:rPr>
          <w:rFonts w:ascii="Times New Roman" w:hAnsi="Times New Roman" w:cs="Times New Roman"/>
          <w:sz w:val="28"/>
          <w:szCs w:val="28"/>
        </w:rPr>
        <w:t xml:space="preserve"> зв’язок виробничої діяльності людини з навколишнім природним середовищем</w:t>
      </w:r>
      <w:r w:rsidR="000B63EB" w:rsidRPr="005B19E7">
        <w:rPr>
          <w:rFonts w:ascii="Times New Roman" w:hAnsi="Times New Roman" w:cs="Times New Roman"/>
          <w:bCs/>
          <w:sz w:val="28"/>
          <w:szCs w:val="28"/>
        </w:rPr>
        <w:t>;</w:t>
      </w:r>
    </w:p>
    <w:p w:rsidR="001F042E" w:rsidRDefault="001F042E" w:rsidP="00FF61B2">
      <w:pPr>
        <w:spacing w:after="0" w:line="360" w:lineRule="auto"/>
        <w:rPr>
          <w:rFonts w:ascii="Times New Roman" w:hAnsi="Times New Roman"/>
          <w:color w:val="000000"/>
          <w:sz w:val="28"/>
          <w:szCs w:val="28"/>
          <w:lang w:val="ru-RU"/>
        </w:rPr>
      </w:pPr>
      <w:r>
        <w:rPr>
          <w:rFonts w:ascii="Times New Roman" w:hAnsi="Times New Roman"/>
          <w:color w:val="000000"/>
          <w:sz w:val="28"/>
          <w:szCs w:val="28"/>
          <w:lang w:val="ru-RU"/>
        </w:rPr>
        <w:t xml:space="preserve">- </w:t>
      </w:r>
      <w:r>
        <w:rPr>
          <w:rFonts w:ascii="Times New Roman" w:hAnsi="Times New Roman"/>
          <w:color w:val="000000"/>
          <w:sz w:val="28"/>
          <w:szCs w:val="28"/>
        </w:rPr>
        <w:t xml:space="preserve">розвиток уваги, спостережливості, вміння працювати з </w:t>
      </w:r>
      <w:proofErr w:type="gramStart"/>
      <w:r>
        <w:rPr>
          <w:rFonts w:ascii="Times New Roman" w:hAnsi="Times New Roman"/>
          <w:color w:val="000000"/>
          <w:sz w:val="28"/>
          <w:szCs w:val="28"/>
        </w:rPr>
        <w:t>р</w:t>
      </w:r>
      <w:proofErr w:type="gramEnd"/>
      <w:r>
        <w:rPr>
          <w:rFonts w:ascii="Times New Roman" w:hAnsi="Times New Roman"/>
          <w:color w:val="000000"/>
          <w:sz w:val="28"/>
          <w:szCs w:val="28"/>
        </w:rPr>
        <w:t>ізними джерелами інформації;</w:t>
      </w:r>
    </w:p>
    <w:p w:rsidR="00E774D4" w:rsidRPr="001F042E" w:rsidRDefault="00E774D4" w:rsidP="00FF61B2">
      <w:pPr>
        <w:spacing w:after="0" w:line="360" w:lineRule="auto"/>
        <w:rPr>
          <w:rStyle w:val="TimesNewRoman14"/>
        </w:rPr>
      </w:pPr>
      <w:r w:rsidRPr="001F042E">
        <w:rPr>
          <w:rFonts w:ascii="Times New Roman" w:hAnsi="Times New Roman" w:cs="Times New Roman"/>
          <w:b/>
          <w:sz w:val="28"/>
          <w:szCs w:val="28"/>
        </w:rPr>
        <w:t>Обладнання:</w:t>
      </w:r>
      <w:r w:rsidRPr="001F042E">
        <w:rPr>
          <w:rStyle w:val="TimesNewRoman14"/>
          <w:szCs w:val="28"/>
        </w:rPr>
        <w:t xml:space="preserve"> олівці, лінійка, гумка, відповідна література, комп’ютер, презентація </w:t>
      </w:r>
      <w:r w:rsidR="001F042E" w:rsidRPr="001F042E">
        <w:rPr>
          <w:rStyle w:val="TimesNewRoman14"/>
          <w:szCs w:val="28"/>
        </w:rPr>
        <w:t>«Охорона довкілля»</w:t>
      </w:r>
    </w:p>
    <w:p w:rsidR="00E774D4" w:rsidRPr="005B19E7" w:rsidRDefault="00E774D4" w:rsidP="00FF61B2">
      <w:pPr>
        <w:pStyle w:val="516"/>
        <w:spacing w:after="0" w:line="360" w:lineRule="auto"/>
        <w:rPr>
          <w:lang w:val="uk-UA"/>
        </w:rPr>
      </w:pPr>
      <w:r w:rsidRPr="005B19E7">
        <w:rPr>
          <w:b/>
          <w:szCs w:val="28"/>
          <w:lang w:val="uk-UA"/>
        </w:rPr>
        <w:t>Тип уроку:</w:t>
      </w:r>
      <w:r w:rsidRPr="005B19E7">
        <w:rPr>
          <w:szCs w:val="28"/>
          <w:lang w:val="uk-UA"/>
        </w:rPr>
        <w:t xml:space="preserve"> комбінований.</w:t>
      </w:r>
    </w:p>
    <w:p w:rsidR="00E774D4" w:rsidRPr="005B19E7" w:rsidRDefault="00E774D4" w:rsidP="00E774D4">
      <w:pPr>
        <w:spacing w:after="0" w:line="360" w:lineRule="auto"/>
        <w:jc w:val="center"/>
        <w:rPr>
          <w:rFonts w:ascii="Times New Roman" w:hAnsi="Times New Roman" w:cs="Times New Roman"/>
          <w:b/>
          <w:sz w:val="28"/>
          <w:szCs w:val="28"/>
        </w:rPr>
      </w:pPr>
      <w:r w:rsidRPr="005B19E7">
        <w:rPr>
          <w:rFonts w:ascii="Times New Roman" w:hAnsi="Times New Roman" w:cs="Times New Roman"/>
          <w:b/>
          <w:sz w:val="28"/>
          <w:szCs w:val="28"/>
        </w:rPr>
        <w:t>План уроку</w:t>
      </w:r>
    </w:p>
    <w:p w:rsidR="00E774D4" w:rsidRPr="005B19E7" w:rsidRDefault="00E774D4" w:rsidP="00E774D4">
      <w:pPr>
        <w:spacing w:after="0" w:line="360" w:lineRule="auto"/>
        <w:jc w:val="both"/>
        <w:rPr>
          <w:rFonts w:ascii="Times New Roman" w:hAnsi="Times New Roman" w:cs="Times New Roman"/>
          <w:b/>
          <w:sz w:val="28"/>
          <w:szCs w:val="28"/>
        </w:rPr>
      </w:pPr>
      <w:r w:rsidRPr="005B19E7">
        <w:rPr>
          <w:rFonts w:ascii="Times New Roman" w:hAnsi="Times New Roman" w:cs="Times New Roman"/>
          <w:b/>
          <w:sz w:val="28"/>
          <w:szCs w:val="28"/>
        </w:rPr>
        <w:t>І. Організаційна частина</w:t>
      </w:r>
    </w:p>
    <w:p w:rsidR="00E774D4" w:rsidRPr="005B19E7" w:rsidRDefault="00E774D4" w:rsidP="00E774D4">
      <w:pPr>
        <w:spacing w:after="0" w:line="360" w:lineRule="auto"/>
        <w:rPr>
          <w:rFonts w:ascii="Times New Roman" w:hAnsi="Times New Roman" w:cs="Times New Roman"/>
          <w:sz w:val="28"/>
          <w:szCs w:val="28"/>
        </w:rPr>
      </w:pPr>
      <w:r w:rsidRPr="005B19E7">
        <w:rPr>
          <w:rFonts w:ascii="Times New Roman" w:hAnsi="Times New Roman" w:cs="Times New Roman"/>
          <w:sz w:val="28"/>
          <w:szCs w:val="28"/>
        </w:rPr>
        <w:t>- перевірка присутності учнів на занятті;</w:t>
      </w:r>
    </w:p>
    <w:p w:rsidR="00E774D4" w:rsidRPr="005B19E7" w:rsidRDefault="00E774D4" w:rsidP="00E774D4">
      <w:pPr>
        <w:spacing w:after="0" w:line="360" w:lineRule="auto"/>
        <w:rPr>
          <w:rFonts w:ascii="Times New Roman" w:hAnsi="Times New Roman" w:cs="Times New Roman"/>
          <w:sz w:val="28"/>
          <w:szCs w:val="28"/>
        </w:rPr>
      </w:pPr>
      <w:r w:rsidRPr="005B19E7">
        <w:rPr>
          <w:rFonts w:ascii="Times New Roman" w:hAnsi="Times New Roman" w:cs="Times New Roman"/>
          <w:sz w:val="28"/>
          <w:szCs w:val="28"/>
        </w:rPr>
        <w:t>- перевірка готовності до уроку.</w:t>
      </w:r>
    </w:p>
    <w:p w:rsidR="00E774D4" w:rsidRPr="005B19E7" w:rsidRDefault="00E774D4" w:rsidP="00E774D4">
      <w:pPr>
        <w:spacing w:after="0" w:line="360" w:lineRule="auto"/>
        <w:jc w:val="both"/>
        <w:rPr>
          <w:rFonts w:ascii="Times New Roman" w:hAnsi="Times New Roman" w:cs="Times New Roman"/>
          <w:b/>
          <w:sz w:val="28"/>
          <w:szCs w:val="28"/>
        </w:rPr>
      </w:pPr>
      <w:r w:rsidRPr="005B19E7">
        <w:rPr>
          <w:rFonts w:ascii="Times New Roman" w:hAnsi="Times New Roman" w:cs="Times New Roman"/>
          <w:b/>
          <w:sz w:val="28"/>
          <w:szCs w:val="28"/>
        </w:rPr>
        <w:t>ІІ. Актуалізація опорних знань та життєвого досвіду учнів</w:t>
      </w:r>
    </w:p>
    <w:p w:rsidR="00E774D4" w:rsidRPr="005B19E7" w:rsidRDefault="00E774D4" w:rsidP="00E774D4">
      <w:pPr>
        <w:spacing w:after="0" w:line="360" w:lineRule="auto"/>
        <w:rPr>
          <w:rFonts w:ascii="Times New Roman" w:hAnsi="Times New Roman" w:cs="Times New Roman"/>
          <w:sz w:val="28"/>
          <w:szCs w:val="28"/>
        </w:rPr>
      </w:pPr>
      <w:r w:rsidRPr="005B19E7">
        <w:rPr>
          <w:rFonts w:ascii="Times New Roman" w:hAnsi="Times New Roman" w:cs="Times New Roman"/>
          <w:b/>
          <w:sz w:val="28"/>
          <w:szCs w:val="28"/>
        </w:rPr>
        <w:t>ІІІ. Мотивація навчальної діяльності</w:t>
      </w:r>
    </w:p>
    <w:p w:rsidR="00E774D4" w:rsidRPr="005B19E7" w:rsidRDefault="00E774D4" w:rsidP="00E774D4">
      <w:pPr>
        <w:spacing w:after="0" w:line="360" w:lineRule="auto"/>
        <w:rPr>
          <w:rFonts w:ascii="Times New Roman" w:hAnsi="Times New Roman" w:cs="Times New Roman"/>
          <w:sz w:val="28"/>
        </w:rPr>
      </w:pPr>
      <w:r w:rsidRPr="005B19E7">
        <w:rPr>
          <w:rFonts w:ascii="Times New Roman" w:hAnsi="Times New Roman" w:cs="Times New Roman"/>
          <w:i/>
          <w:sz w:val="28"/>
          <w:szCs w:val="28"/>
          <w:u w:val="single"/>
        </w:rPr>
        <w:t>Проблемне питання:</w:t>
      </w:r>
      <w:r w:rsidRPr="005B19E7">
        <w:rPr>
          <w:rFonts w:ascii="Times New Roman" w:hAnsi="Times New Roman" w:cs="Times New Roman"/>
          <w:i/>
          <w:sz w:val="28"/>
          <w:szCs w:val="28"/>
        </w:rPr>
        <w:t xml:space="preserve">  </w:t>
      </w:r>
      <w:r w:rsidR="0003241A" w:rsidRPr="005B19E7">
        <w:rPr>
          <w:rFonts w:ascii="Times New Roman" w:hAnsi="Times New Roman" w:cs="Times New Roman"/>
          <w:sz w:val="28"/>
          <w:szCs w:val="28"/>
        </w:rPr>
        <w:t xml:space="preserve">Чому </w:t>
      </w:r>
      <w:r w:rsidR="0003241A" w:rsidRPr="005B19E7">
        <w:rPr>
          <w:rFonts w:ascii="Times New Roman" w:hAnsi="Times New Roman" w:cs="Times New Roman"/>
          <w:sz w:val="28"/>
        </w:rPr>
        <w:t>кризи в розвитку природного середовища мають глобальний характер сучасної кризової екологічної ситуації?</w:t>
      </w:r>
    </w:p>
    <w:p w:rsidR="00E774D4" w:rsidRPr="005B19E7" w:rsidRDefault="00E774D4" w:rsidP="00E774D4">
      <w:pPr>
        <w:spacing w:after="0" w:line="360" w:lineRule="auto"/>
        <w:rPr>
          <w:rFonts w:ascii="Times New Roman" w:hAnsi="Times New Roman" w:cs="Times New Roman"/>
          <w:bCs/>
          <w:sz w:val="28"/>
          <w:szCs w:val="28"/>
        </w:rPr>
      </w:pPr>
      <w:r w:rsidRPr="005B19E7">
        <w:rPr>
          <w:rFonts w:ascii="Times New Roman" w:hAnsi="Times New Roman" w:cs="Times New Roman"/>
          <w:b/>
          <w:sz w:val="28"/>
          <w:szCs w:val="28"/>
        </w:rPr>
        <w:t>ІV. Повідомлення теми, мети і завдань уроку</w:t>
      </w:r>
      <w:r w:rsidRPr="005B19E7">
        <w:rPr>
          <w:rFonts w:ascii="Times New Roman" w:hAnsi="Times New Roman" w:cs="Times New Roman"/>
          <w:i/>
          <w:sz w:val="28"/>
          <w:szCs w:val="28"/>
        </w:rPr>
        <w:t xml:space="preserve"> </w:t>
      </w:r>
    </w:p>
    <w:p w:rsidR="00E774D4" w:rsidRPr="005B19E7" w:rsidRDefault="00E774D4" w:rsidP="00E774D4">
      <w:pPr>
        <w:spacing w:after="0" w:line="360" w:lineRule="auto"/>
        <w:rPr>
          <w:rFonts w:ascii="Times New Roman" w:hAnsi="Times New Roman" w:cs="Times New Roman"/>
          <w:b/>
          <w:sz w:val="28"/>
          <w:szCs w:val="28"/>
        </w:rPr>
      </w:pPr>
      <w:r w:rsidRPr="005B19E7">
        <w:rPr>
          <w:noProof/>
          <w:lang w:eastAsia="uk-UA"/>
        </w:rPr>
        <w:drawing>
          <wp:anchor distT="0" distB="0" distL="114300" distR="114300" simplePos="0" relativeHeight="251658240" behindDoc="0" locked="0" layoutInCell="1" allowOverlap="1" wp14:anchorId="049F4E33" wp14:editId="6E87AA1B">
            <wp:simplePos x="0" y="0"/>
            <wp:positionH relativeFrom="column">
              <wp:posOffset>33655</wp:posOffset>
            </wp:positionH>
            <wp:positionV relativeFrom="paragraph">
              <wp:posOffset>17145</wp:posOffset>
            </wp:positionV>
            <wp:extent cx="2879725" cy="2159635"/>
            <wp:effectExtent l="0" t="0" r="0" b="0"/>
            <wp:wrapSquare wrapText="bothSides"/>
            <wp:docPr id="24" name="Рисунок 24"/>
            <wp:cNvGraphicFramePr/>
            <a:graphic xmlns:a="http://schemas.openxmlformats.org/drawingml/2006/main">
              <a:graphicData uri="http://schemas.openxmlformats.org/drawingml/2006/picture">
                <pic:pic xmlns:pic="http://schemas.openxmlformats.org/drawingml/2006/picture">
                  <pic:nvPicPr>
                    <pic:cNvPr id="2" name="Рисунок 2"/>
                    <pic:cNvPicPr/>
                  </pic:nvPicPr>
                  <pic:blipFill>
                    <a:blip r:embed="rId7" cstate="print">
                      <a:extLst>
                        <a:ext uri="{28A0092B-C50C-407E-A947-70E740481C1C}">
                          <a14:useLocalDpi xmlns:a14="http://schemas.microsoft.com/office/drawing/2010/main" val="0"/>
                        </a:ext>
                      </a:extLst>
                    </a:blip>
                    <a:stretch>
                      <a:fillRect/>
                    </a:stretch>
                  </pic:blipFill>
                  <pic:spPr>
                    <a:xfrm>
                      <a:off x="0" y="0"/>
                      <a:ext cx="2879725" cy="2159635"/>
                    </a:xfrm>
                    <a:prstGeom prst="rect">
                      <a:avLst/>
                    </a:prstGeom>
                  </pic:spPr>
                </pic:pic>
              </a:graphicData>
            </a:graphic>
            <wp14:sizeRelH relativeFrom="page">
              <wp14:pctWidth>0</wp14:pctWidth>
            </wp14:sizeRelH>
            <wp14:sizeRelV relativeFrom="page">
              <wp14:pctHeight>0</wp14:pctHeight>
            </wp14:sizeRelV>
          </wp:anchor>
        </w:drawing>
      </w:r>
      <w:r w:rsidRPr="005B19E7">
        <w:rPr>
          <w:rFonts w:ascii="Times New Roman" w:hAnsi="Times New Roman" w:cs="Times New Roman"/>
          <w:b/>
          <w:sz w:val="28"/>
          <w:szCs w:val="28"/>
        </w:rPr>
        <w:t>Завдання на урок:</w:t>
      </w:r>
      <w:r w:rsidRPr="005B19E7">
        <w:rPr>
          <w:rFonts w:ascii="Times New Roman" w:hAnsi="Times New Roman" w:cs="Times New Roman"/>
          <w:noProof/>
          <w:sz w:val="28"/>
          <w:szCs w:val="28"/>
          <w:lang w:eastAsia="uk-UA"/>
        </w:rPr>
        <w:t xml:space="preserve"> </w:t>
      </w:r>
    </w:p>
    <w:p w:rsidR="00E774D4" w:rsidRPr="001F042E" w:rsidRDefault="00E774D4" w:rsidP="00E774D4">
      <w:pPr>
        <w:pStyle w:val="aa"/>
        <w:numPr>
          <w:ilvl w:val="0"/>
          <w:numId w:val="3"/>
        </w:numPr>
        <w:spacing w:after="0" w:line="360" w:lineRule="auto"/>
        <w:rPr>
          <w:rFonts w:ascii="Times New Roman" w:hAnsi="Times New Roman" w:cs="Times New Roman"/>
          <w:sz w:val="28"/>
          <w:szCs w:val="28"/>
        </w:rPr>
      </w:pPr>
      <w:r w:rsidRPr="001F042E">
        <w:rPr>
          <w:rFonts w:ascii="Times New Roman" w:hAnsi="Times New Roman"/>
          <w:bCs/>
          <w:sz w:val="28"/>
          <w:szCs w:val="28"/>
        </w:rPr>
        <w:t>Записати основні види</w:t>
      </w:r>
      <w:r w:rsidR="001F042E" w:rsidRPr="001F042E">
        <w:rPr>
          <w:rFonts w:ascii="Times New Roman" w:hAnsi="Times New Roman"/>
          <w:bCs/>
          <w:sz w:val="28"/>
          <w:szCs w:val="28"/>
        </w:rPr>
        <w:t xml:space="preserve"> </w:t>
      </w:r>
      <w:r w:rsidR="001F042E" w:rsidRPr="001F042E">
        <w:rPr>
          <w:rFonts w:ascii="Times New Roman" w:hAnsi="Times New Roman"/>
          <w:sz w:val="28"/>
          <w:szCs w:val="24"/>
        </w:rPr>
        <w:t>забруднення довкілля та шляхи їх вирішення</w:t>
      </w:r>
      <w:r w:rsidRPr="001F042E">
        <w:rPr>
          <w:rFonts w:ascii="Times New Roman" w:hAnsi="Times New Roman"/>
          <w:bCs/>
          <w:sz w:val="28"/>
          <w:szCs w:val="28"/>
        </w:rPr>
        <w:t>;</w:t>
      </w:r>
    </w:p>
    <w:p w:rsidR="001F042E" w:rsidRDefault="001F042E" w:rsidP="001F042E">
      <w:pPr>
        <w:pStyle w:val="aa"/>
        <w:numPr>
          <w:ilvl w:val="0"/>
          <w:numId w:val="3"/>
        </w:numPr>
        <w:spacing w:after="0" w:line="360" w:lineRule="auto"/>
        <w:rPr>
          <w:rFonts w:ascii="Times New Roman" w:hAnsi="Times New Roman" w:cs="Times New Roman"/>
          <w:sz w:val="28"/>
          <w:szCs w:val="28"/>
        </w:rPr>
      </w:pPr>
      <w:r>
        <w:rPr>
          <w:rFonts w:ascii="Times New Roman" w:hAnsi="Times New Roman"/>
          <w:bCs/>
          <w:sz w:val="28"/>
          <w:szCs w:val="28"/>
        </w:rPr>
        <w:t>Заповнити таблицю «Екологічні проблеми в Україні та шляхи їх вирішення»</w:t>
      </w:r>
    </w:p>
    <w:p w:rsidR="001F042E" w:rsidRDefault="001F042E" w:rsidP="001F042E">
      <w:pPr>
        <w:pStyle w:val="aa"/>
        <w:numPr>
          <w:ilvl w:val="0"/>
          <w:numId w:val="3"/>
        </w:numPr>
        <w:spacing w:after="0" w:line="360" w:lineRule="auto"/>
        <w:rPr>
          <w:rStyle w:val="TimesNewRoman14"/>
        </w:rPr>
      </w:pPr>
      <w:r>
        <w:rPr>
          <w:rFonts w:ascii="Times New Roman" w:hAnsi="Times New Roman"/>
          <w:bCs/>
          <w:sz w:val="28"/>
          <w:szCs w:val="28"/>
        </w:rPr>
        <w:t>Заповнити таблицю «Екологічні проблеми міста Черкаси та шляхи їх вирішення»</w:t>
      </w:r>
    </w:p>
    <w:p w:rsidR="00E774D4" w:rsidRPr="005B19E7" w:rsidRDefault="00E774D4" w:rsidP="00E774D4">
      <w:pPr>
        <w:spacing w:after="0" w:line="360" w:lineRule="auto"/>
        <w:rPr>
          <w:rFonts w:ascii="Times New Roman" w:hAnsi="Times New Roman" w:cs="Times New Roman"/>
          <w:b/>
          <w:sz w:val="28"/>
          <w:szCs w:val="28"/>
        </w:rPr>
      </w:pPr>
      <w:r w:rsidRPr="005B19E7">
        <w:rPr>
          <w:rFonts w:ascii="Times New Roman" w:hAnsi="Times New Roman" w:cs="Times New Roman"/>
          <w:b/>
          <w:sz w:val="28"/>
          <w:szCs w:val="28"/>
        </w:rPr>
        <w:lastRenderedPageBreak/>
        <w:t>V. Вивчення нового матеріалу:</w:t>
      </w:r>
    </w:p>
    <w:p w:rsidR="00E774D4" w:rsidRPr="005B19E7" w:rsidRDefault="00E774D4" w:rsidP="00E774D4">
      <w:pPr>
        <w:spacing w:after="0" w:line="360" w:lineRule="auto"/>
        <w:rPr>
          <w:rFonts w:ascii="Times New Roman" w:hAnsi="Times New Roman" w:cs="Times New Roman"/>
          <w:i/>
          <w:sz w:val="28"/>
          <w:szCs w:val="28"/>
        </w:rPr>
      </w:pPr>
      <w:r w:rsidRPr="005B19E7">
        <w:rPr>
          <w:rFonts w:ascii="Times New Roman" w:hAnsi="Times New Roman" w:cs="Times New Roman"/>
          <w:i/>
          <w:sz w:val="28"/>
          <w:szCs w:val="28"/>
        </w:rPr>
        <w:t>Розповідь вчителя з демонстрацією слайдів</w:t>
      </w:r>
    </w:p>
    <w:p w:rsidR="000B63EB" w:rsidRPr="005B19E7" w:rsidRDefault="000B63EB" w:rsidP="00E774D4">
      <w:pPr>
        <w:spacing w:after="0" w:line="360" w:lineRule="auto"/>
        <w:rPr>
          <w:rFonts w:ascii="Times New Roman" w:hAnsi="Times New Roman" w:cs="Times New Roman"/>
          <w:i/>
          <w:sz w:val="28"/>
          <w:szCs w:val="28"/>
        </w:rPr>
      </w:pPr>
      <w:r w:rsidRPr="005B19E7">
        <w:rPr>
          <w:rFonts w:ascii="Times New Roman" w:hAnsi="Times New Roman" w:cs="Times New Roman"/>
          <w:i/>
          <w:sz w:val="28"/>
          <w:szCs w:val="28"/>
        </w:rPr>
        <w:t xml:space="preserve">    </w:t>
      </w:r>
    </w:p>
    <w:p w:rsidR="000B63EB" w:rsidRPr="005B19E7" w:rsidRDefault="000B63EB" w:rsidP="000B63EB">
      <w:pPr>
        <w:spacing w:after="0" w:line="360" w:lineRule="auto"/>
        <w:rPr>
          <w:rFonts w:ascii="Times New Roman" w:hAnsi="Times New Roman" w:cs="Times New Roman"/>
          <w:sz w:val="28"/>
          <w:szCs w:val="28"/>
        </w:rPr>
      </w:pPr>
      <w:r w:rsidRPr="005B19E7">
        <w:rPr>
          <w:noProof/>
          <w:lang w:eastAsia="uk-UA"/>
        </w:rPr>
        <w:drawing>
          <wp:anchor distT="0" distB="0" distL="114300" distR="114300" simplePos="0" relativeHeight="251659264" behindDoc="0" locked="0" layoutInCell="1" allowOverlap="1" wp14:anchorId="6595B4C2" wp14:editId="3B446658">
            <wp:simplePos x="0" y="0"/>
            <wp:positionH relativeFrom="column">
              <wp:posOffset>14605</wp:posOffset>
            </wp:positionH>
            <wp:positionV relativeFrom="paragraph">
              <wp:posOffset>20320</wp:posOffset>
            </wp:positionV>
            <wp:extent cx="2879725" cy="2159635"/>
            <wp:effectExtent l="0" t="0" r="0" b="0"/>
            <wp:wrapSquare wrapText="bothSides"/>
            <wp:docPr id="3" name="Рисунок 3"/>
            <wp:cNvGraphicFramePr/>
            <a:graphic xmlns:a="http://schemas.openxmlformats.org/drawingml/2006/main">
              <a:graphicData uri="http://schemas.openxmlformats.org/drawingml/2006/picture">
                <pic:pic xmlns:pic="http://schemas.openxmlformats.org/drawingml/2006/picture">
                  <pic:nvPicPr>
                    <pic:cNvPr id="3" name="Рисунок 3"/>
                    <pic:cNvPicPr/>
                  </pic:nvPicPr>
                  <pic:blipFill>
                    <a:blip r:embed="rId8" cstate="print">
                      <a:extLst>
                        <a:ext uri="{28A0092B-C50C-407E-A947-70E740481C1C}">
                          <a14:useLocalDpi xmlns:a14="http://schemas.microsoft.com/office/drawing/2010/main" val="0"/>
                        </a:ext>
                      </a:extLst>
                    </a:blip>
                    <a:stretch>
                      <a:fillRect/>
                    </a:stretch>
                  </pic:blipFill>
                  <pic:spPr>
                    <a:xfrm>
                      <a:off x="0" y="0"/>
                      <a:ext cx="2879725" cy="2159635"/>
                    </a:xfrm>
                    <a:prstGeom prst="rect">
                      <a:avLst/>
                    </a:prstGeom>
                  </pic:spPr>
                </pic:pic>
              </a:graphicData>
            </a:graphic>
            <wp14:sizeRelH relativeFrom="page">
              <wp14:pctWidth>0</wp14:pctWidth>
            </wp14:sizeRelH>
            <wp14:sizeRelV relativeFrom="page">
              <wp14:pctHeight>0</wp14:pctHeight>
            </wp14:sizeRelV>
          </wp:anchor>
        </w:drawing>
      </w:r>
      <w:r w:rsidRPr="005B19E7">
        <w:rPr>
          <w:rFonts w:ascii="Times New Roman" w:hAnsi="Times New Roman" w:cs="Times New Roman"/>
          <w:sz w:val="28"/>
          <w:szCs w:val="28"/>
        </w:rPr>
        <w:t>Глобальними називають проблеми, які стосуються всього людства, створюють загрозу для його сьогодення та майбутнього та потребують для свого рішення об’єднаних зусиль, дій усіх країн  та народів.</w:t>
      </w:r>
    </w:p>
    <w:p w:rsidR="006D228F" w:rsidRPr="005B19E7" w:rsidRDefault="000B63EB" w:rsidP="000B63EB">
      <w:pPr>
        <w:numPr>
          <w:ilvl w:val="0"/>
          <w:numId w:val="6"/>
        </w:numPr>
        <w:spacing w:after="0" w:line="360" w:lineRule="auto"/>
        <w:rPr>
          <w:rFonts w:ascii="Times New Roman" w:hAnsi="Times New Roman" w:cs="Times New Roman"/>
          <w:i/>
          <w:sz w:val="28"/>
          <w:szCs w:val="28"/>
        </w:rPr>
      </w:pPr>
      <w:r w:rsidRPr="005B19E7">
        <w:rPr>
          <w:noProof/>
          <w:lang w:eastAsia="uk-UA"/>
        </w:rPr>
        <w:drawing>
          <wp:anchor distT="0" distB="0" distL="114300" distR="114300" simplePos="0" relativeHeight="251660288" behindDoc="0" locked="0" layoutInCell="1" allowOverlap="1" wp14:anchorId="4A171F13" wp14:editId="74100553">
            <wp:simplePos x="0" y="0"/>
            <wp:positionH relativeFrom="column">
              <wp:posOffset>-2994025</wp:posOffset>
            </wp:positionH>
            <wp:positionV relativeFrom="paragraph">
              <wp:posOffset>618490</wp:posOffset>
            </wp:positionV>
            <wp:extent cx="2879725" cy="2159635"/>
            <wp:effectExtent l="0" t="0" r="0" b="0"/>
            <wp:wrapSquare wrapText="bothSides"/>
            <wp:docPr id="4" name="Рисунок 4"/>
            <wp:cNvGraphicFramePr/>
            <a:graphic xmlns:a="http://schemas.openxmlformats.org/drawingml/2006/main">
              <a:graphicData uri="http://schemas.openxmlformats.org/drawingml/2006/picture">
                <pic:pic xmlns:pic="http://schemas.openxmlformats.org/drawingml/2006/picture">
                  <pic:nvPicPr>
                    <pic:cNvPr id="4" name="Рисунок 4"/>
                    <pic:cNvPicPr/>
                  </pic:nvPicPr>
                  <pic:blipFill>
                    <a:blip r:embed="rId9" cstate="print">
                      <a:extLst>
                        <a:ext uri="{28A0092B-C50C-407E-A947-70E740481C1C}">
                          <a14:useLocalDpi xmlns:a14="http://schemas.microsoft.com/office/drawing/2010/main" val="0"/>
                        </a:ext>
                      </a:extLst>
                    </a:blip>
                    <a:stretch>
                      <a:fillRect/>
                    </a:stretch>
                  </pic:blipFill>
                  <pic:spPr>
                    <a:xfrm>
                      <a:off x="0" y="0"/>
                      <a:ext cx="2879725" cy="2159635"/>
                    </a:xfrm>
                    <a:prstGeom prst="rect">
                      <a:avLst/>
                    </a:prstGeom>
                  </pic:spPr>
                </pic:pic>
              </a:graphicData>
            </a:graphic>
            <wp14:sizeRelH relativeFrom="page">
              <wp14:pctWidth>0</wp14:pctWidth>
            </wp14:sizeRelH>
            <wp14:sizeRelV relativeFrom="page">
              <wp14:pctHeight>0</wp14:pctHeight>
            </wp14:sizeRelV>
          </wp:anchor>
        </w:drawing>
      </w:r>
      <w:r w:rsidRPr="005B19E7">
        <w:rPr>
          <w:rFonts w:ascii="Times New Roman" w:hAnsi="Times New Roman" w:cs="Times New Roman"/>
          <w:b/>
          <w:bCs/>
          <w:i/>
          <w:sz w:val="28"/>
          <w:szCs w:val="28"/>
        </w:rPr>
        <w:t xml:space="preserve">Екологія </w:t>
      </w:r>
      <w:r w:rsidRPr="005B19E7">
        <w:rPr>
          <w:rFonts w:ascii="Times New Roman" w:hAnsi="Times New Roman" w:cs="Times New Roman"/>
          <w:b/>
          <w:bCs/>
          <w:sz w:val="28"/>
          <w:szCs w:val="28"/>
        </w:rPr>
        <w:t xml:space="preserve">– </w:t>
      </w:r>
      <w:r w:rsidR="00E55FD3" w:rsidRPr="005B19E7">
        <w:rPr>
          <w:rFonts w:ascii="Times New Roman" w:hAnsi="Times New Roman" w:cs="Times New Roman"/>
          <w:sz w:val="28"/>
          <w:szCs w:val="28"/>
        </w:rPr>
        <w:t>це наука, що вивчає взаємовідносини між людиною, рослинним та тваринним світом, також вплив людини на довкілля.</w:t>
      </w:r>
    </w:p>
    <w:p w:rsidR="000B63EB" w:rsidRPr="005B19E7" w:rsidRDefault="000B63EB" w:rsidP="00E774D4">
      <w:pPr>
        <w:spacing w:after="0" w:line="360" w:lineRule="auto"/>
        <w:rPr>
          <w:rFonts w:ascii="Times New Roman" w:hAnsi="Times New Roman" w:cs="Times New Roman"/>
          <w:i/>
          <w:sz w:val="28"/>
          <w:szCs w:val="28"/>
        </w:rPr>
      </w:pPr>
      <w:r w:rsidRPr="005B19E7">
        <w:rPr>
          <w:rFonts w:ascii="Times New Roman" w:hAnsi="Times New Roman" w:cs="Times New Roman"/>
          <w:b/>
          <w:bCs/>
          <w:i/>
          <w:sz w:val="28"/>
          <w:szCs w:val="28"/>
        </w:rPr>
        <w:t xml:space="preserve">Екологія </w:t>
      </w:r>
      <w:r w:rsidRPr="005B19E7">
        <w:rPr>
          <w:rFonts w:ascii="Times New Roman" w:hAnsi="Times New Roman" w:cs="Times New Roman"/>
          <w:sz w:val="28"/>
          <w:szCs w:val="28"/>
        </w:rPr>
        <w:t>як наука вивчає функціювання екосистем, взаємовідносини живих істот з довкіллям, умови розвитку та рівноваги в таких системах. Інструментами цього пізнання є нагляд, проведення дослідів, розробка теорій, які пояснюють ці явища. Відносини між людиною та природою також можуть бути предметом вивчення екології</w:t>
      </w:r>
    </w:p>
    <w:p w:rsidR="00E774D4" w:rsidRPr="005B19E7" w:rsidRDefault="0003241A">
      <w:r w:rsidRPr="005B19E7">
        <w:rPr>
          <w:noProof/>
          <w:lang w:eastAsia="uk-UA"/>
        </w:rPr>
        <w:drawing>
          <wp:inline distT="0" distB="0" distL="0" distR="0" wp14:anchorId="25A930CC" wp14:editId="66C1CE4F">
            <wp:extent cx="2879725" cy="2159635"/>
            <wp:effectExtent l="0" t="0" r="0" b="0"/>
            <wp:docPr id="25" name="Рисунок 25"/>
            <wp:cNvGraphicFramePr/>
            <a:graphic xmlns:a="http://schemas.openxmlformats.org/drawingml/2006/main">
              <a:graphicData uri="http://schemas.openxmlformats.org/drawingml/2006/picture">
                <pic:pic xmlns:pic="http://schemas.openxmlformats.org/drawingml/2006/picture">
                  <pic:nvPicPr>
                    <pic:cNvPr id="5" name="Рисунок 5"/>
                    <pic:cNvPicPr/>
                  </pic:nvPicPr>
                  <pic:blipFill>
                    <a:blip r:embed="rId10" cstate="print">
                      <a:extLst>
                        <a:ext uri="{28A0092B-C50C-407E-A947-70E740481C1C}">
                          <a14:useLocalDpi xmlns:a14="http://schemas.microsoft.com/office/drawing/2010/main" val="0"/>
                        </a:ext>
                      </a:extLst>
                    </a:blip>
                    <a:stretch>
                      <a:fillRect/>
                    </a:stretch>
                  </pic:blipFill>
                  <pic:spPr>
                    <a:xfrm>
                      <a:off x="0" y="0"/>
                      <a:ext cx="2879725" cy="2159635"/>
                    </a:xfrm>
                    <a:prstGeom prst="rect">
                      <a:avLst/>
                    </a:prstGeom>
                  </pic:spPr>
                </pic:pic>
              </a:graphicData>
            </a:graphic>
          </wp:inline>
        </w:drawing>
      </w:r>
      <w:r w:rsidRPr="005B19E7">
        <w:t xml:space="preserve">      </w:t>
      </w:r>
      <w:r w:rsidRPr="005B19E7">
        <w:rPr>
          <w:noProof/>
          <w:lang w:eastAsia="uk-UA"/>
        </w:rPr>
        <w:drawing>
          <wp:inline distT="0" distB="0" distL="0" distR="0" wp14:anchorId="3414A27D" wp14:editId="16AA5D92">
            <wp:extent cx="2879725" cy="2159635"/>
            <wp:effectExtent l="0" t="0" r="0" b="0"/>
            <wp:docPr id="26" name="Рисунок 26"/>
            <wp:cNvGraphicFramePr/>
            <a:graphic xmlns:a="http://schemas.openxmlformats.org/drawingml/2006/main">
              <a:graphicData uri="http://schemas.openxmlformats.org/drawingml/2006/picture">
                <pic:pic xmlns:pic="http://schemas.openxmlformats.org/drawingml/2006/picture">
                  <pic:nvPicPr>
                    <pic:cNvPr id="6" name="Рисунок 6"/>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879725" cy="2159635"/>
                    </a:xfrm>
                    <a:prstGeom prst="rect">
                      <a:avLst/>
                    </a:prstGeom>
                  </pic:spPr>
                </pic:pic>
              </a:graphicData>
            </a:graphic>
          </wp:inline>
        </w:drawing>
      </w:r>
    </w:p>
    <w:p w:rsidR="0003241A" w:rsidRPr="005B19E7" w:rsidRDefault="0003241A" w:rsidP="0003241A">
      <w:pPr>
        <w:spacing w:after="0" w:line="360" w:lineRule="auto"/>
        <w:rPr>
          <w:rFonts w:ascii="Times New Roman" w:hAnsi="Times New Roman" w:cs="Times New Roman"/>
          <w:sz w:val="28"/>
        </w:rPr>
      </w:pPr>
      <w:r w:rsidRPr="005B19E7">
        <w:rPr>
          <w:rFonts w:ascii="Times New Roman" w:hAnsi="Times New Roman" w:cs="Times New Roman"/>
          <w:sz w:val="28"/>
        </w:rPr>
        <w:t>ДОВКІЛЛЯ – середовище життя та діяльності людства, оточуючий людину природний та створений ним матеріальний світ.</w:t>
      </w:r>
    </w:p>
    <w:p w:rsidR="006D228F" w:rsidRPr="005B19E7" w:rsidRDefault="00E55FD3" w:rsidP="0003241A">
      <w:pPr>
        <w:numPr>
          <w:ilvl w:val="0"/>
          <w:numId w:val="7"/>
        </w:numPr>
        <w:spacing w:after="0" w:line="360" w:lineRule="auto"/>
        <w:rPr>
          <w:rFonts w:ascii="Times New Roman" w:hAnsi="Times New Roman" w:cs="Times New Roman"/>
          <w:sz w:val="28"/>
        </w:rPr>
      </w:pPr>
      <w:r w:rsidRPr="005B19E7">
        <w:rPr>
          <w:rFonts w:ascii="Times New Roman" w:hAnsi="Times New Roman" w:cs="Times New Roman"/>
          <w:sz w:val="28"/>
        </w:rPr>
        <w:lastRenderedPageBreak/>
        <w:t xml:space="preserve">Довкілля включає природне середовище та штучне (техногенне), елементи утворені з природних речовин працею людини, які не мають аналогів у природі. </w:t>
      </w:r>
    </w:p>
    <w:p w:rsidR="006D228F" w:rsidRPr="005B19E7" w:rsidRDefault="00E55FD3" w:rsidP="0003241A">
      <w:pPr>
        <w:numPr>
          <w:ilvl w:val="0"/>
          <w:numId w:val="7"/>
        </w:numPr>
        <w:spacing w:after="0" w:line="360" w:lineRule="auto"/>
        <w:rPr>
          <w:rFonts w:ascii="Times New Roman" w:hAnsi="Times New Roman" w:cs="Times New Roman"/>
          <w:sz w:val="28"/>
        </w:rPr>
      </w:pPr>
      <w:r w:rsidRPr="005B19E7">
        <w:rPr>
          <w:rFonts w:ascii="Times New Roman" w:hAnsi="Times New Roman" w:cs="Times New Roman"/>
          <w:sz w:val="28"/>
        </w:rPr>
        <w:t>ЗАБРУДНЕННЯ ДОВКІЛЛЯ – внесення нових, не характерних для нього фізичних, хімічних та біологічних агентів або перевищення їх природнього рівня. Створюються нові технології та матеріали, екологічно чисті джерела енергії, знижується забруднення довкілля.</w:t>
      </w:r>
    </w:p>
    <w:p w:rsidR="0003241A" w:rsidRPr="005B19E7" w:rsidRDefault="0003241A">
      <w:r w:rsidRPr="005B19E7">
        <w:rPr>
          <w:noProof/>
          <w:lang w:eastAsia="uk-UA"/>
        </w:rPr>
        <w:drawing>
          <wp:inline distT="0" distB="0" distL="0" distR="0" wp14:anchorId="20D45A72" wp14:editId="0D9E87EE">
            <wp:extent cx="2879725" cy="2159635"/>
            <wp:effectExtent l="0" t="0" r="0" b="0"/>
            <wp:docPr id="27" name="Рисунок 27"/>
            <wp:cNvGraphicFramePr/>
            <a:graphic xmlns:a="http://schemas.openxmlformats.org/drawingml/2006/main">
              <a:graphicData uri="http://schemas.openxmlformats.org/drawingml/2006/picture">
                <pic:pic xmlns:pic="http://schemas.openxmlformats.org/drawingml/2006/picture">
                  <pic:nvPicPr>
                    <pic:cNvPr id="7" name="Рисунок 7"/>
                    <pic:cNvPicPr/>
                  </pic:nvPicPr>
                  <pic:blipFill>
                    <a:blip r:embed="rId12" cstate="print">
                      <a:extLst>
                        <a:ext uri="{28A0092B-C50C-407E-A947-70E740481C1C}">
                          <a14:useLocalDpi xmlns:a14="http://schemas.microsoft.com/office/drawing/2010/main" val="0"/>
                        </a:ext>
                      </a:extLst>
                    </a:blip>
                    <a:stretch>
                      <a:fillRect/>
                    </a:stretch>
                  </pic:blipFill>
                  <pic:spPr>
                    <a:xfrm>
                      <a:off x="0" y="0"/>
                      <a:ext cx="2879725" cy="2159635"/>
                    </a:xfrm>
                    <a:prstGeom prst="rect">
                      <a:avLst/>
                    </a:prstGeom>
                  </pic:spPr>
                </pic:pic>
              </a:graphicData>
            </a:graphic>
          </wp:inline>
        </w:drawing>
      </w:r>
      <w:r w:rsidRPr="005B19E7">
        <w:t xml:space="preserve">      </w:t>
      </w:r>
      <w:r w:rsidRPr="005B19E7">
        <w:rPr>
          <w:noProof/>
          <w:lang w:eastAsia="uk-UA"/>
        </w:rPr>
        <w:drawing>
          <wp:inline distT="0" distB="0" distL="0" distR="0" wp14:anchorId="15D17800" wp14:editId="1FF556DE">
            <wp:extent cx="2879725" cy="2159635"/>
            <wp:effectExtent l="0" t="0" r="0" b="0"/>
            <wp:docPr id="28" name="Рисунок 28"/>
            <wp:cNvGraphicFramePr/>
            <a:graphic xmlns:a="http://schemas.openxmlformats.org/drawingml/2006/main">
              <a:graphicData uri="http://schemas.openxmlformats.org/drawingml/2006/picture">
                <pic:pic xmlns:pic="http://schemas.openxmlformats.org/drawingml/2006/picture">
                  <pic:nvPicPr>
                    <pic:cNvPr id="8" name="Рисунок 8"/>
                    <pic:cNvPicPr/>
                  </pic:nvPicPr>
                  <pic:blipFill>
                    <a:blip r:embed="rId13" cstate="print">
                      <a:extLst>
                        <a:ext uri="{28A0092B-C50C-407E-A947-70E740481C1C}">
                          <a14:useLocalDpi xmlns:a14="http://schemas.microsoft.com/office/drawing/2010/main" val="0"/>
                        </a:ext>
                      </a:extLst>
                    </a:blip>
                    <a:stretch>
                      <a:fillRect/>
                    </a:stretch>
                  </pic:blipFill>
                  <pic:spPr>
                    <a:xfrm>
                      <a:off x="0" y="0"/>
                      <a:ext cx="2879725" cy="2159635"/>
                    </a:xfrm>
                    <a:prstGeom prst="rect">
                      <a:avLst/>
                    </a:prstGeom>
                  </pic:spPr>
                </pic:pic>
              </a:graphicData>
            </a:graphic>
          </wp:inline>
        </w:drawing>
      </w:r>
    </w:p>
    <w:p w:rsidR="006D228F" w:rsidRPr="005B19E7" w:rsidRDefault="00E55FD3" w:rsidP="0003241A">
      <w:pPr>
        <w:pStyle w:val="aa"/>
        <w:numPr>
          <w:ilvl w:val="0"/>
          <w:numId w:val="12"/>
        </w:numPr>
        <w:spacing w:after="0" w:line="360" w:lineRule="auto"/>
        <w:rPr>
          <w:rFonts w:ascii="Times New Roman" w:hAnsi="Times New Roman" w:cs="Times New Roman"/>
          <w:sz w:val="28"/>
        </w:rPr>
      </w:pPr>
      <w:r w:rsidRPr="005B19E7">
        <w:rPr>
          <w:rFonts w:ascii="Times New Roman" w:hAnsi="Times New Roman" w:cs="Times New Roman"/>
          <w:sz w:val="28"/>
        </w:rPr>
        <w:t xml:space="preserve">Кризи в розвитку природного середовища мають глобальний характер сучасної кризової екологічної ситуації. </w:t>
      </w:r>
    </w:p>
    <w:p w:rsidR="0003241A" w:rsidRPr="005B19E7" w:rsidRDefault="004E15A3" w:rsidP="004E15A3">
      <w:pPr>
        <w:spacing w:after="0" w:line="360" w:lineRule="auto"/>
        <w:rPr>
          <w:rFonts w:ascii="Times New Roman" w:hAnsi="Times New Roman" w:cs="Times New Roman"/>
          <w:sz w:val="28"/>
        </w:rPr>
      </w:pPr>
      <w:r w:rsidRPr="005B19E7">
        <w:rPr>
          <w:noProof/>
          <w:lang w:eastAsia="uk-UA"/>
        </w:rPr>
        <w:drawing>
          <wp:anchor distT="0" distB="0" distL="114300" distR="114300" simplePos="0" relativeHeight="251661312" behindDoc="0" locked="0" layoutInCell="1" allowOverlap="1" wp14:anchorId="22124556" wp14:editId="31FAC10B">
            <wp:simplePos x="0" y="0"/>
            <wp:positionH relativeFrom="column">
              <wp:posOffset>-4445</wp:posOffset>
            </wp:positionH>
            <wp:positionV relativeFrom="paragraph">
              <wp:posOffset>143510</wp:posOffset>
            </wp:positionV>
            <wp:extent cx="2879725" cy="2159635"/>
            <wp:effectExtent l="0" t="0" r="0" b="0"/>
            <wp:wrapSquare wrapText="bothSides"/>
            <wp:docPr id="29" name="Рисунок 29"/>
            <wp:cNvGraphicFramePr/>
            <a:graphic xmlns:a="http://schemas.openxmlformats.org/drawingml/2006/main">
              <a:graphicData uri="http://schemas.openxmlformats.org/drawingml/2006/picture">
                <pic:pic xmlns:pic="http://schemas.openxmlformats.org/drawingml/2006/picture">
                  <pic:nvPicPr>
                    <pic:cNvPr id="9" name="Рисунок 9"/>
                    <pic:cNvPicPr/>
                  </pic:nvPicPr>
                  <pic:blipFill>
                    <a:blip r:embed="rId14" cstate="print">
                      <a:extLst>
                        <a:ext uri="{28A0092B-C50C-407E-A947-70E740481C1C}">
                          <a14:useLocalDpi xmlns:a14="http://schemas.microsoft.com/office/drawing/2010/main" val="0"/>
                        </a:ext>
                      </a:extLst>
                    </a:blip>
                    <a:stretch>
                      <a:fillRect/>
                    </a:stretch>
                  </pic:blipFill>
                  <pic:spPr>
                    <a:xfrm>
                      <a:off x="0" y="0"/>
                      <a:ext cx="2879725" cy="2159635"/>
                    </a:xfrm>
                    <a:prstGeom prst="rect">
                      <a:avLst/>
                    </a:prstGeom>
                  </pic:spPr>
                </pic:pic>
              </a:graphicData>
            </a:graphic>
            <wp14:sizeRelH relativeFrom="page">
              <wp14:pctWidth>0</wp14:pctWidth>
            </wp14:sizeRelH>
            <wp14:sizeRelV relativeFrom="page">
              <wp14:pctHeight>0</wp14:pctHeight>
            </wp14:sizeRelV>
          </wp:anchor>
        </w:drawing>
      </w:r>
      <w:r w:rsidR="0003241A" w:rsidRPr="005B19E7">
        <w:rPr>
          <w:rFonts w:ascii="Times New Roman" w:hAnsi="Times New Roman" w:cs="Times New Roman"/>
          <w:sz w:val="28"/>
        </w:rPr>
        <w:t>Негативна діяльність людини по відношенню до природного середовища об'єктивно проявляється в трьох взаємозв'язаних формах</w:t>
      </w:r>
      <w:r w:rsidRPr="005B19E7">
        <w:rPr>
          <w:rFonts w:ascii="Times New Roman" w:hAnsi="Times New Roman" w:cs="Times New Roman"/>
          <w:sz w:val="28"/>
        </w:rPr>
        <w:t>:</w:t>
      </w:r>
    </w:p>
    <w:p w:rsidR="006D228F" w:rsidRPr="005B19E7" w:rsidRDefault="00E55FD3" w:rsidP="004E15A3">
      <w:pPr>
        <w:numPr>
          <w:ilvl w:val="0"/>
          <w:numId w:val="14"/>
        </w:numPr>
        <w:spacing w:after="0" w:line="360" w:lineRule="auto"/>
        <w:rPr>
          <w:rFonts w:ascii="Times New Roman" w:hAnsi="Times New Roman" w:cs="Times New Roman"/>
          <w:sz w:val="28"/>
        </w:rPr>
      </w:pPr>
      <w:r w:rsidRPr="005B19E7">
        <w:rPr>
          <w:rFonts w:ascii="Times New Roman" w:hAnsi="Times New Roman" w:cs="Times New Roman"/>
          <w:sz w:val="28"/>
        </w:rPr>
        <w:t>Руйнування природного середовища</w:t>
      </w:r>
    </w:p>
    <w:p w:rsidR="006D228F" w:rsidRPr="005B19E7" w:rsidRDefault="00E55FD3" w:rsidP="004E15A3">
      <w:pPr>
        <w:numPr>
          <w:ilvl w:val="0"/>
          <w:numId w:val="14"/>
        </w:numPr>
        <w:spacing w:after="0" w:line="360" w:lineRule="auto"/>
        <w:rPr>
          <w:rFonts w:ascii="Times New Roman" w:hAnsi="Times New Roman" w:cs="Times New Roman"/>
          <w:sz w:val="28"/>
        </w:rPr>
      </w:pPr>
      <w:r w:rsidRPr="005B19E7">
        <w:rPr>
          <w:rFonts w:ascii="Times New Roman" w:hAnsi="Times New Roman" w:cs="Times New Roman"/>
          <w:sz w:val="28"/>
        </w:rPr>
        <w:t>Виснаження природних ресурсів</w:t>
      </w:r>
    </w:p>
    <w:p w:rsidR="006D228F" w:rsidRPr="005B19E7" w:rsidRDefault="00E55FD3" w:rsidP="004E15A3">
      <w:pPr>
        <w:numPr>
          <w:ilvl w:val="0"/>
          <w:numId w:val="14"/>
        </w:numPr>
        <w:spacing w:after="0" w:line="360" w:lineRule="auto"/>
        <w:rPr>
          <w:rFonts w:ascii="Times New Roman" w:hAnsi="Times New Roman" w:cs="Times New Roman"/>
          <w:sz w:val="28"/>
        </w:rPr>
      </w:pPr>
      <w:r w:rsidRPr="005B19E7">
        <w:rPr>
          <w:rFonts w:ascii="Times New Roman" w:hAnsi="Times New Roman" w:cs="Times New Roman"/>
          <w:sz w:val="28"/>
        </w:rPr>
        <w:t>Забруднення</w:t>
      </w:r>
      <w:r w:rsidR="004E15A3" w:rsidRPr="005B19E7">
        <w:rPr>
          <w:rFonts w:ascii="Times New Roman" w:hAnsi="Times New Roman" w:cs="Times New Roman"/>
          <w:sz w:val="28"/>
        </w:rPr>
        <w:t xml:space="preserve"> </w:t>
      </w:r>
      <w:r w:rsidRPr="005B19E7">
        <w:rPr>
          <w:rFonts w:ascii="Times New Roman" w:hAnsi="Times New Roman" w:cs="Times New Roman"/>
          <w:sz w:val="28"/>
        </w:rPr>
        <w:t>довкілля</w:t>
      </w:r>
    </w:p>
    <w:tbl>
      <w:tblPr>
        <w:tblpPr w:leftFromText="180" w:rightFromText="180" w:vertAnchor="page" w:horzAnchor="margin" w:tblpX="144" w:tblpY="11461"/>
        <w:tblW w:w="9642"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0" w:type="dxa"/>
          <w:right w:w="0" w:type="dxa"/>
        </w:tblCellMar>
        <w:tblLook w:val="0600" w:firstRow="0" w:lastRow="0" w:firstColumn="0" w:lastColumn="0" w:noHBand="1" w:noVBand="1"/>
      </w:tblPr>
      <w:tblGrid>
        <w:gridCol w:w="1354"/>
        <w:gridCol w:w="4590"/>
        <w:gridCol w:w="3698"/>
      </w:tblGrid>
      <w:tr w:rsidR="004E15A3" w:rsidRPr="005B19E7" w:rsidTr="004E15A3">
        <w:trPr>
          <w:trHeight w:val="500"/>
        </w:trPr>
        <w:tc>
          <w:tcPr>
            <w:tcW w:w="9642" w:type="dxa"/>
            <w:gridSpan w:val="3"/>
            <w:tcBorders>
              <w:bottom w:val="single" w:sz="2" w:space="0" w:color="auto"/>
            </w:tcBorders>
            <w:shd w:val="clear" w:color="auto" w:fill="auto"/>
            <w:tcMar>
              <w:top w:w="72" w:type="dxa"/>
              <w:left w:w="144" w:type="dxa"/>
              <w:bottom w:w="72" w:type="dxa"/>
              <w:right w:w="144" w:type="dxa"/>
            </w:tcMar>
            <w:hideMark/>
          </w:tcPr>
          <w:p w:rsidR="004E15A3" w:rsidRPr="005B19E7" w:rsidRDefault="004E15A3" w:rsidP="004E15A3">
            <w:pPr>
              <w:spacing w:after="0" w:line="240" w:lineRule="auto"/>
              <w:jc w:val="center"/>
              <w:rPr>
                <w:rFonts w:ascii="Times New Roman" w:hAnsi="Times New Roman" w:cs="Times New Roman"/>
              </w:rPr>
            </w:pPr>
            <w:r w:rsidRPr="005B19E7">
              <w:rPr>
                <w:rFonts w:ascii="Times New Roman" w:hAnsi="Times New Roman" w:cs="Times New Roman"/>
              </w:rPr>
              <w:lastRenderedPageBreak/>
              <w:t>Забруднення довкілля</w:t>
            </w:r>
          </w:p>
        </w:tc>
      </w:tr>
      <w:tr w:rsidR="004E15A3" w:rsidRPr="005B19E7" w:rsidTr="004E15A3">
        <w:trPr>
          <w:trHeight w:val="522"/>
        </w:trPr>
        <w:tc>
          <w:tcPr>
            <w:tcW w:w="1354" w:type="dxa"/>
            <w:tcBorders>
              <w:right w:val="single" w:sz="2" w:space="0" w:color="auto"/>
            </w:tcBorders>
            <w:shd w:val="clear" w:color="auto" w:fill="auto"/>
            <w:tcMar>
              <w:top w:w="72" w:type="dxa"/>
              <w:left w:w="144" w:type="dxa"/>
              <w:bottom w:w="72" w:type="dxa"/>
              <w:right w:w="144" w:type="dxa"/>
            </w:tcMar>
            <w:hideMark/>
          </w:tcPr>
          <w:p w:rsidR="004E15A3" w:rsidRPr="005B19E7" w:rsidRDefault="004E15A3" w:rsidP="004E15A3">
            <w:pPr>
              <w:spacing w:after="0" w:line="240" w:lineRule="auto"/>
              <w:rPr>
                <w:rFonts w:ascii="Times New Roman" w:hAnsi="Times New Roman" w:cs="Times New Roman"/>
              </w:rPr>
            </w:pPr>
          </w:p>
        </w:tc>
        <w:tc>
          <w:tcPr>
            <w:tcW w:w="4590" w:type="dxa"/>
            <w:tcBorders>
              <w:left w:val="single" w:sz="2" w:space="0" w:color="auto"/>
              <w:right w:val="single" w:sz="2" w:space="0" w:color="auto"/>
            </w:tcBorders>
            <w:shd w:val="clear" w:color="auto" w:fill="auto"/>
            <w:tcMar>
              <w:top w:w="72" w:type="dxa"/>
              <w:left w:w="144" w:type="dxa"/>
              <w:bottom w:w="72" w:type="dxa"/>
              <w:right w:w="144" w:type="dxa"/>
            </w:tcMar>
            <w:hideMark/>
          </w:tcPr>
          <w:p w:rsidR="004E15A3" w:rsidRPr="005B19E7" w:rsidRDefault="004E15A3" w:rsidP="004E15A3">
            <w:pPr>
              <w:spacing w:after="0" w:line="240" w:lineRule="auto"/>
              <w:jc w:val="center"/>
              <w:rPr>
                <w:rFonts w:ascii="Times New Roman" w:hAnsi="Times New Roman" w:cs="Times New Roman"/>
              </w:rPr>
            </w:pPr>
            <w:r w:rsidRPr="005B19E7">
              <w:rPr>
                <w:rFonts w:ascii="Times New Roman" w:hAnsi="Times New Roman" w:cs="Times New Roman"/>
              </w:rPr>
              <w:t>Основні джерела забруднення</w:t>
            </w:r>
          </w:p>
        </w:tc>
        <w:tc>
          <w:tcPr>
            <w:tcW w:w="3698" w:type="dxa"/>
            <w:tcBorders>
              <w:left w:val="single" w:sz="2" w:space="0" w:color="auto"/>
            </w:tcBorders>
            <w:shd w:val="clear" w:color="auto" w:fill="auto"/>
            <w:tcMar>
              <w:top w:w="72" w:type="dxa"/>
              <w:left w:w="144" w:type="dxa"/>
              <w:bottom w:w="72" w:type="dxa"/>
              <w:right w:w="144" w:type="dxa"/>
            </w:tcMar>
            <w:hideMark/>
          </w:tcPr>
          <w:p w:rsidR="004E15A3" w:rsidRPr="005B19E7" w:rsidRDefault="004E15A3" w:rsidP="004E15A3">
            <w:pPr>
              <w:spacing w:after="0" w:line="240" w:lineRule="auto"/>
              <w:jc w:val="center"/>
              <w:rPr>
                <w:rFonts w:ascii="Times New Roman" w:hAnsi="Times New Roman" w:cs="Times New Roman"/>
              </w:rPr>
            </w:pPr>
            <w:r w:rsidRPr="005B19E7">
              <w:rPr>
                <w:rFonts w:ascii="Times New Roman" w:hAnsi="Times New Roman" w:cs="Times New Roman"/>
              </w:rPr>
              <w:t>Основні шкідливі речовини</w:t>
            </w:r>
          </w:p>
        </w:tc>
      </w:tr>
      <w:tr w:rsidR="004E15A3" w:rsidRPr="005B19E7" w:rsidTr="004E15A3">
        <w:trPr>
          <w:trHeight w:val="811"/>
        </w:trPr>
        <w:tc>
          <w:tcPr>
            <w:tcW w:w="1354" w:type="dxa"/>
            <w:shd w:val="clear" w:color="auto" w:fill="auto"/>
            <w:tcMar>
              <w:top w:w="72" w:type="dxa"/>
              <w:left w:w="144" w:type="dxa"/>
              <w:bottom w:w="72" w:type="dxa"/>
              <w:right w:w="144" w:type="dxa"/>
            </w:tcMar>
            <w:hideMark/>
          </w:tcPr>
          <w:p w:rsidR="004E15A3" w:rsidRPr="005B19E7" w:rsidRDefault="004E15A3" w:rsidP="004E15A3">
            <w:pPr>
              <w:spacing w:after="0" w:line="240" w:lineRule="auto"/>
              <w:rPr>
                <w:rFonts w:ascii="Times New Roman" w:hAnsi="Times New Roman" w:cs="Times New Roman"/>
              </w:rPr>
            </w:pPr>
            <w:r w:rsidRPr="005B19E7">
              <w:rPr>
                <w:rFonts w:ascii="Times New Roman" w:hAnsi="Times New Roman" w:cs="Times New Roman"/>
              </w:rPr>
              <w:t>Атмосфера</w:t>
            </w:r>
          </w:p>
        </w:tc>
        <w:tc>
          <w:tcPr>
            <w:tcW w:w="4590" w:type="dxa"/>
            <w:shd w:val="clear" w:color="auto" w:fill="auto"/>
            <w:tcMar>
              <w:top w:w="72" w:type="dxa"/>
              <w:left w:w="144" w:type="dxa"/>
              <w:bottom w:w="72" w:type="dxa"/>
              <w:right w:w="144" w:type="dxa"/>
            </w:tcMar>
            <w:hideMark/>
          </w:tcPr>
          <w:p w:rsidR="004E15A3" w:rsidRPr="005B19E7" w:rsidRDefault="004E15A3" w:rsidP="004E15A3">
            <w:pPr>
              <w:spacing w:after="0" w:line="240" w:lineRule="auto"/>
              <w:rPr>
                <w:rFonts w:ascii="Times New Roman" w:hAnsi="Times New Roman" w:cs="Times New Roman"/>
              </w:rPr>
            </w:pPr>
            <w:r w:rsidRPr="005B19E7">
              <w:rPr>
                <w:rFonts w:ascii="Times New Roman" w:hAnsi="Times New Roman" w:cs="Times New Roman"/>
              </w:rPr>
              <w:t>Промисловість</w:t>
            </w:r>
          </w:p>
          <w:p w:rsidR="004E15A3" w:rsidRPr="005B19E7" w:rsidRDefault="004E15A3" w:rsidP="004E15A3">
            <w:pPr>
              <w:spacing w:after="0" w:line="240" w:lineRule="auto"/>
              <w:rPr>
                <w:rFonts w:ascii="Times New Roman" w:hAnsi="Times New Roman" w:cs="Times New Roman"/>
              </w:rPr>
            </w:pPr>
            <w:r w:rsidRPr="005B19E7">
              <w:rPr>
                <w:rFonts w:ascii="Times New Roman" w:hAnsi="Times New Roman" w:cs="Times New Roman"/>
              </w:rPr>
              <w:t>Транспорт</w:t>
            </w:r>
          </w:p>
          <w:p w:rsidR="004E15A3" w:rsidRPr="005B19E7" w:rsidRDefault="004E15A3" w:rsidP="004E15A3">
            <w:pPr>
              <w:spacing w:after="0" w:line="240" w:lineRule="auto"/>
              <w:rPr>
                <w:rFonts w:ascii="Times New Roman" w:hAnsi="Times New Roman" w:cs="Times New Roman"/>
              </w:rPr>
            </w:pPr>
            <w:r w:rsidRPr="005B19E7">
              <w:rPr>
                <w:rFonts w:ascii="Times New Roman" w:hAnsi="Times New Roman" w:cs="Times New Roman"/>
              </w:rPr>
              <w:t>Теплові електростанції</w:t>
            </w:r>
          </w:p>
        </w:tc>
        <w:tc>
          <w:tcPr>
            <w:tcW w:w="3698" w:type="dxa"/>
            <w:shd w:val="clear" w:color="auto" w:fill="auto"/>
            <w:tcMar>
              <w:top w:w="72" w:type="dxa"/>
              <w:left w:w="144" w:type="dxa"/>
              <w:bottom w:w="72" w:type="dxa"/>
              <w:right w:w="144" w:type="dxa"/>
            </w:tcMar>
            <w:hideMark/>
          </w:tcPr>
          <w:p w:rsidR="004E15A3" w:rsidRPr="005B19E7" w:rsidRDefault="001F042E" w:rsidP="001F042E">
            <w:pPr>
              <w:spacing w:after="0" w:line="240" w:lineRule="auto"/>
              <w:rPr>
                <w:rFonts w:ascii="Times New Roman" w:hAnsi="Times New Roman" w:cs="Times New Roman"/>
              </w:rPr>
            </w:pPr>
            <w:r>
              <w:rPr>
                <w:rFonts w:ascii="Times New Roman" w:hAnsi="Times New Roman" w:cs="Times New Roman"/>
              </w:rPr>
              <w:t xml:space="preserve">Окиси </w:t>
            </w:r>
            <w:r w:rsidR="004E15A3" w:rsidRPr="005B19E7">
              <w:rPr>
                <w:rFonts w:ascii="Times New Roman" w:hAnsi="Times New Roman" w:cs="Times New Roman"/>
              </w:rPr>
              <w:t xml:space="preserve"> </w:t>
            </w:r>
            <w:r>
              <w:rPr>
                <w:rFonts w:ascii="Times New Roman" w:hAnsi="Times New Roman" w:cs="Times New Roman"/>
              </w:rPr>
              <w:t>вуглецю, сірки, азоту</w:t>
            </w:r>
            <w:r w:rsidR="004E15A3" w:rsidRPr="005B19E7">
              <w:rPr>
                <w:rFonts w:ascii="Times New Roman" w:hAnsi="Times New Roman" w:cs="Times New Roman"/>
              </w:rPr>
              <w:br/>
            </w:r>
            <w:r>
              <w:rPr>
                <w:rFonts w:ascii="Times New Roman" w:hAnsi="Times New Roman" w:cs="Times New Roman"/>
              </w:rPr>
              <w:t>органічні сполуки</w:t>
            </w:r>
            <w:r w:rsidR="004E15A3" w:rsidRPr="005B19E7">
              <w:rPr>
                <w:rFonts w:ascii="Times New Roman" w:hAnsi="Times New Roman" w:cs="Times New Roman"/>
              </w:rPr>
              <w:br/>
            </w:r>
            <w:r>
              <w:rPr>
                <w:rFonts w:ascii="Times New Roman" w:hAnsi="Times New Roman" w:cs="Times New Roman"/>
              </w:rPr>
              <w:t>промисловий пил</w:t>
            </w:r>
          </w:p>
        </w:tc>
      </w:tr>
      <w:tr w:rsidR="004E15A3" w:rsidRPr="005B19E7" w:rsidTr="004E15A3">
        <w:trPr>
          <w:trHeight w:val="811"/>
        </w:trPr>
        <w:tc>
          <w:tcPr>
            <w:tcW w:w="1354" w:type="dxa"/>
            <w:shd w:val="clear" w:color="auto" w:fill="auto"/>
            <w:tcMar>
              <w:top w:w="72" w:type="dxa"/>
              <w:left w:w="144" w:type="dxa"/>
              <w:bottom w:w="72" w:type="dxa"/>
              <w:right w:w="144" w:type="dxa"/>
            </w:tcMar>
            <w:hideMark/>
          </w:tcPr>
          <w:p w:rsidR="004E15A3" w:rsidRPr="005B19E7" w:rsidRDefault="004E15A3" w:rsidP="004E15A3">
            <w:pPr>
              <w:spacing w:after="0" w:line="240" w:lineRule="auto"/>
              <w:rPr>
                <w:rFonts w:ascii="Times New Roman" w:hAnsi="Times New Roman" w:cs="Times New Roman"/>
              </w:rPr>
            </w:pPr>
            <w:r w:rsidRPr="005B19E7">
              <w:rPr>
                <w:rFonts w:ascii="Times New Roman" w:hAnsi="Times New Roman" w:cs="Times New Roman"/>
              </w:rPr>
              <w:t>Гідросфера</w:t>
            </w:r>
          </w:p>
        </w:tc>
        <w:tc>
          <w:tcPr>
            <w:tcW w:w="4590" w:type="dxa"/>
            <w:shd w:val="clear" w:color="auto" w:fill="auto"/>
            <w:tcMar>
              <w:top w:w="72" w:type="dxa"/>
              <w:left w:w="144" w:type="dxa"/>
              <w:bottom w:w="72" w:type="dxa"/>
              <w:right w:w="144" w:type="dxa"/>
            </w:tcMar>
            <w:hideMark/>
          </w:tcPr>
          <w:p w:rsidR="004E15A3" w:rsidRPr="005B19E7" w:rsidRDefault="004E15A3" w:rsidP="004E15A3">
            <w:pPr>
              <w:spacing w:after="0" w:line="240" w:lineRule="auto"/>
              <w:rPr>
                <w:rFonts w:ascii="Times New Roman" w:hAnsi="Times New Roman" w:cs="Times New Roman"/>
              </w:rPr>
            </w:pPr>
            <w:r w:rsidRPr="005B19E7">
              <w:rPr>
                <w:rFonts w:ascii="Times New Roman" w:hAnsi="Times New Roman" w:cs="Times New Roman"/>
              </w:rPr>
              <w:t>Стічні води</w:t>
            </w:r>
            <w:r w:rsidRPr="005B19E7">
              <w:rPr>
                <w:rFonts w:ascii="Times New Roman" w:hAnsi="Times New Roman" w:cs="Times New Roman"/>
              </w:rPr>
              <w:br/>
              <w:t>Витік нафти</w:t>
            </w:r>
            <w:r w:rsidRPr="005B19E7">
              <w:rPr>
                <w:rFonts w:ascii="Times New Roman" w:hAnsi="Times New Roman" w:cs="Times New Roman"/>
              </w:rPr>
              <w:br/>
              <w:t xml:space="preserve">Автотранспорт </w:t>
            </w:r>
          </w:p>
        </w:tc>
        <w:tc>
          <w:tcPr>
            <w:tcW w:w="3698" w:type="dxa"/>
            <w:shd w:val="clear" w:color="auto" w:fill="auto"/>
            <w:tcMar>
              <w:top w:w="72" w:type="dxa"/>
              <w:left w:w="144" w:type="dxa"/>
              <w:bottom w:w="72" w:type="dxa"/>
              <w:right w:w="144" w:type="dxa"/>
            </w:tcMar>
            <w:hideMark/>
          </w:tcPr>
          <w:p w:rsidR="004E15A3" w:rsidRPr="005B19E7" w:rsidRDefault="004E15A3" w:rsidP="004E15A3">
            <w:pPr>
              <w:spacing w:after="0" w:line="240" w:lineRule="auto"/>
              <w:rPr>
                <w:rFonts w:ascii="Times New Roman" w:hAnsi="Times New Roman" w:cs="Times New Roman"/>
              </w:rPr>
            </w:pPr>
            <w:r w:rsidRPr="005B19E7">
              <w:rPr>
                <w:rFonts w:ascii="Times New Roman" w:hAnsi="Times New Roman" w:cs="Times New Roman"/>
              </w:rPr>
              <w:t xml:space="preserve">Важкі метали </w:t>
            </w:r>
          </w:p>
          <w:p w:rsidR="004E15A3" w:rsidRPr="005B19E7" w:rsidRDefault="004E15A3" w:rsidP="004E15A3">
            <w:pPr>
              <w:spacing w:after="0" w:line="240" w:lineRule="auto"/>
              <w:rPr>
                <w:rFonts w:ascii="Times New Roman" w:hAnsi="Times New Roman" w:cs="Times New Roman"/>
              </w:rPr>
            </w:pPr>
            <w:r w:rsidRPr="005B19E7">
              <w:rPr>
                <w:rFonts w:ascii="Times New Roman" w:hAnsi="Times New Roman" w:cs="Times New Roman"/>
              </w:rPr>
              <w:t>Нафта</w:t>
            </w:r>
          </w:p>
          <w:p w:rsidR="004E15A3" w:rsidRPr="005B19E7" w:rsidRDefault="004E15A3" w:rsidP="004E15A3">
            <w:pPr>
              <w:spacing w:after="0" w:line="240" w:lineRule="auto"/>
              <w:rPr>
                <w:rFonts w:ascii="Times New Roman" w:hAnsi="Times New Roman" w:cs="Times New Roman"/>
              </w:rPr>
            </w:pPr>
            <w:r w:rsidRPr="005B19E7">
              <w:rPr>
                <w:rFonts w:ascii="Times New Roman" w:hAnsi="Times New Roman" w:cs="Times New Roman"/>
              </w:rPr>
              <w:t>Нафтопродукти</w:t>
            </w:r>
          </w:p>
        </w:tc>
      </w:tr>
      <w:tr w:rsidR="004E15A3" w:rsidRPr="005B19E7" w:rsidTr="004E15A3">
        <w:trPr>
          <w:trHeight w:val="76"/>
        </w:trPr>
        <w:tc>
          <w:tcPr>
            <w:tcW w:w="1354" w:type="dxa"/>
            <w:shd w:val="clear" w:color="auto" w:fill="auto"/>
            <w:tcMar>
              <w:top w:w="72" w:type="dxa"/>
              <w:left w:w="144" w:type="dxa"/>
              <w:bottom w:w="72" w:type="dxa"/>
              <w:right w:w="144" w:type="dxa"/>
            </w:tcMar>
            <w:hideMark/>
          </w:tcPr>
          <w:p w:rsidR="004E15A3" w:rsidRPr="005B19E7" w:rsidRDefault="004E15A3" w:rsidP="004E15A3">
            <w:pPr>
              <w:spacing w:after="0" w:line="240" w:lineRule="auto"/>
              <w:rPr>
                <w:rFonts w:ascii="Times New Roman" w:hAnsi="Times New Roman" w:cs="Times New Roman"/>
              </w:rPr>
            </w:pPr>
            <w:r w:rsidRPr="005B19E7">
              <w:rPr>
                <w:rFonts w:ascii="Times New Roman" w:hAnsi="Times New Roman" w:cs="Times New Roman"/>
              </w:rPr>
              <w:t>Літосфера</w:t>
            </w:r>
          </w:p>
        </w:tc>
        <w:tc>
          <w:tcPr>
            <w:tcW w:w="4590" w:type="dxa"/>
            <w:shd w:val="clear" w:color="auto" w:fill="auto"/>
            <w:tcMar>
              <w:top w:w="72" w:type="dxa"/>
              <w:left w:w="144" w:type="dxa"/>
              <w:bottom w:w="72" w:type="dxa"/>
              <w:right w:w="144" w:type="dxa"/>
            </w:tcMar>
            <w:hideMark/>
          </w:tcPr>
          <w:p w:rsidR="004E15A3" w:rsidRPr="005B19E7" w:rsidRDefault="004E15A3" w:rsidP="004E15A3">
            <w:pPr>
              <w:spacing w:after="0" w:line="240" w:lineRule="auto"/>
              <w:rPr>
                <w:rFonts w:ascii="Times New Roman" w:hAnsi="Times New Roman" w:cs="Times New Roman"/>
              </w:rPr>
            </w:pPr>
            <w:r w:rsidRPr="005B19E7">
              <w:rPr>
                <w:rFonts w:ascii="Times New Roman" w:hAnsi="Times New Roman" w:cs="Times New Roman"/>
              </w:rPr>
              <w:t>Відходи промисловості  Надмірне використання добрив</w:t>
            </w:r>
          </w:p>
        </w:tc>
        <w:tc>
          <w:tcPr>
            <w:tcW w:w="3698" w:type="dxa"/>
            <w:shd w:val="clear" w:color="auto" w:fill="auto"/>
            <w:tcMar>
              <w:top w:w="72" w:type="dxa"/>
              <w:left w:w="144" w:type="dxa"/>
              <w:bottom w:w="72" w:type="dxa"/>
              <w:right w:w="144" w:type="dxa"/>
            </w:tcMar>
            <w:hideMark/>
          </w:tcPr>
          <w:p w:rsidR="004E15A3" w:rsidRPr="005B19E7" w:rsidRDefault="004E15A3" w:rsidP="004E15A3">
            <w:pPr>
              <w:spacing w:after="0" w:line="240" w:lineRule="auto"/>
              <w:rPr>
                <w:rFonts w:ascii="Times New Roman" w:hAnsi="Times New Roman" w:cs="Times New Roman"/>
              </w:rPr>
            </w:pPr>
            <w:r w:rsidRPr="005B19E7">
              <w:rPr>
                <w:rFonts w:ascii="Times New Roman" w:hAnsi="Times New Roman" w:cs="Times New Roman"/>
              </w:rPr>
              <w:t>Пластмаси</w:t>
            </w:r>
            <w:r w:rsidRPr="005B19E7">
              <w:rPr>
                <w:rFonts w:ascii="Times New Roman" w:hAnsi="Times New Roman" w:cs="Times New Roman"/>
              </w:rPr>
              <w:br/>
              <w:t>Резина</w:t>
            </w:r>
            <w:r w:rsidRPr="005B19E7">
              <w:rPr>
                <w:rFonts w:ascii="Times New Roman" w:hAnsi="Times New Roman" w:cs="Times New Roman"/>
              </w:rPr>
              <w:br/>
              <w:t>Важкі метали</w:t>
            </w:r>
          </w:p>
        </w:tc>
      </w:tr>
    </w:tbl>
    <w:p w:rsidR="004E15A3" w:rsidRPr="005B19E7" w:rsidRDefault="004E15A3" w:rsidP="004E15A3">
      <w:pPr>
        <w:spacing w:after="0" w:line="360" w:lineRule="auto"/>
        <w:rPr>
          <w:rFonts w:ascii="Times New Roman" w:hAnsi="Times New Roman" w:cs="Times New Roman"/>
          <w:sz w:val="28"/>
        </w:rPr>
      </w:pPr>
      <w:r w:rsidRPr="005B19E7">
        <w:rPr>
          <w:rFonts w:ascii="Times New Roman" w:hAnsi="Times New Roman" w:cs="Times New Roman"/>
          <w:bCs/>
          <w:sz w:val="28"/>
        </w:rPr>
        <w:t>Наявність у містах зелених насаджень є одним з найбільш сприятливих екологічних факторів. Зелені насадження активно очищають атмосферу, кондиціонують повітря, знижують рівень шумів, перешкоджають виникненню несприятливих вітрових режимів, крім того, зелень в містах благотворно діє на емоційний стан людини. При цьому зелені насадження повинні бути максимально наближені до місця проживання людини, тільки тоді вони можуть надавати максимальний позитивний екологічний ефект.</w:t>
      </w:r>
    </w:p>
    <w:p w:rsidR="004E15A3" w:rsidRPr="005B19E7" w:rsidRDefault="004E15A3" w:rsidP="004E15A3">
      <w:pPr>
        <w:spacing w:after="0" w:line="360" w:lineRule="auto"/>
        <w:rPr>
          <w:rFonts w:ascii="Times New Roman" w:hAnsi="Times New Roman" w:cs="Times New Roman"/>
          <w:sz w:val="28"/>
        </w:rPr>
      </w:pPr>
      <w:r w:rsidRPr="005B19E7">
        <w:rPr>
          <w:rFonts w:ascii="Times New Roman" w:hAnsi="Times New Roman" w:cs="Times New Roman"/>
          <w:sz w:val="28"/>
        </w:rPr>
        <w:t xml:space="preserve">Міські звалища промислового та побутового сміття займають великі площі. У складі сміття можуть виявитися отруйні речовини, такі як ртуть або інші важкі метали, хімічні сполуки, які розчиняються в дощових і снігових водах і потім потрапляють у водойми і ґрунтові води. </w:t>
      </w:r>
    </w:p>
    <w:p w:rsidR="004E15A3" w:rsidRPr="005B19E7" w:rsidRDefault="004E15A3">
      <w:r w:rsidRPr="005B19E7">
        <w:rPr>
          <w:noProof/>
          <w:lang w:eastAsia="uk-UA"/>
        </w:rPr>
        <w:drawing>
          <wp:inline distT="0" distB="0" distL="0" distR="0" wp14:anchorId="7BCCA3CD" wp14:editId="74B4E362">
            <wp:extent cx="2879725" cy="2159635"/>
            <wp:effectExtent l="0" t="0" r="0" b="0"/>
            <wp:docPr id="11" name="Рисунок 11"/>
            <wp:cNvGraphicFramePr/>
            <a:graphic xmlns:a="http://schemas.openxmlformats.org/drawingml/2006/main">
              <a:graphicData uri="http://schemas.openxmlformats.org/drawingml/2006/picture">
                <pic:pic xmlns:pic="http://schemas.openxmlformats.org/drawingml/2006/picture">
                  <pic:nvPicPr>
                    <pic:cNvPr id="11" name="Рисунок 11"/>
                    <pic:cNvPicPr/>
                  </pic:nvPicPr>
                  <pic:blipFill>
                    <a:blip r:embed="rId15" cstate="print">
                      <a:extLst>
                        <a:ext uri="{28A0092B-C50C-407E-A947-70E740481C1C}">
                          <a14:useLocalDpi xmlns:a14="http://schemas.microsoft.com/office/drawing/2010/main" val="0"/>
                        </a:ext>
                      </a:extLst>
                    </a:blip>
                    <a:stretch>
                      <a:fillRect/>
                    </a:stretch>
                  </pic:blipFill>
                  <pic:spPr>
                    <a:xfrm>
                      <a:off x="0" y="0"/>
                      <a:ext cx="2879725" cy="2159635"/>
                    </a:xfrm>
                    <a:prstGeom prst="rect">
                      <a:avLst/>
                    </a:prstGeom>
                  </pic:spPr>
                </pic:pic>
              </a:graphicData>
            </a:graphic>
          </wp:inline>
        </w:drawing>
      </w:r>
      <w:r w:rsidRPr="005B19E7">
        <w:t xml:space="preserve">      </w:t>
      </w:r>
      <w:r w:rsidRPr="005B19E7">
        <w:rPr>
          <w:noProof/>
          <w:lang w:eastAsia="uk-UA"/>
        </w:rPr>
        <w:drawing>
          <wp:inline distT="0" distB="0" distL="0" distR="0" wp14:anchorId="5A8426CD" wp14:editId="1AD17E96">
            <wp:extent cx="2879725" cy="2159635"/>
            <wp:effectExtent l="0" t="0" r="0" b="0"/>
            <wp:docPr id="30" name="Рисунок 30"/>
            <wp:cNvGraphicFramePr/>
            <a:graphic xmlns:a="http://schemas.openxmlformats.org/drawingml/2006/main">
              <a:graphicData uri="http://schemas.openxmlformats.org/drawingml/2006/picture">
                <pic:pic xmlns:pic="http://schemas.openxmlformats.org/drawingml/2006/picture">
                  <pic:nvPicPr>
                    <pic:cNvPr id="12" name="Рисунок 12"/>
                    <pic:cNvPicPr/>
                  </pic:nvPicPr>
                  <pic:blipFill>
                    <a:blip r:embed="rId16" cstate="print">
                      <a:extLst>
                        <a:ext uri="{28A0092B-C50C-407E-A947-70E740481C1C}">
                          <a14:useLocalDpi xmlns:a14="http://schemas.microsoft.com/office/drawing/2010/main" val="0"/>
                        </a:ext>
                      </a:extLst>
                    </a:blip>
                    <a:stretch>
                      <a:fillRect/>
                    </a:stretch>
                  </pic:blipFill>
                  <pic:spPr>
                    <a:xfrm>
                      <a:off x="0" y="0"/>
                      <a:ext cx="2879725" cy="2159635"/>
                    </a:xfrm>
                    <a:prstGeom prst="rect">
                      <a:avLst/>
                    </a:prstGeom>
                  </pic:spPr>
                </pic:pic>
              </a:graphicData>
            </a:graphic>
          </wp:inline>
        </w:drawing>
      </w:r>
    </w:p>
    <w:p w:rsidR="004E15A3" w:rsidRPr="005B19E7" w:rsidRDefault="004E15A3" w:rsidP="004E15A3">
      <w:r w:rsidRPr="005B19E7">
        <w:rPr>
          <w:rFonts w:ascii="Times New Roman" w:hAnsi="Times New Roman" w:cs="Times New Roman"/>
          <w:bCs/>
          <w:i/>
          <w:sz w:val="28"/>
        </w:rPr>
        <w:t>Промислові стоки</w:t>
      </w:r>
      <w:r w:rsidRPr="005B19E7">
        <w:rPr>
          <w:rFonts w:ascii="Times New Roman" w:hAnsi="Times New Roman" w:cs="Times New Roman"/>
          <w:i/>
          <w:sz w:val="28"/>
        </w:rPr>
        <w:t>,</w:t>
      </w:r>
      <w:r w:rsidRPr="005B19E7">
        <w:rPr>
          <w:rFonts w:ascii="Times New Roman" w:hAnsi="Times New Roman" w:cs="Times New Roman"/>
          <w:sz w:val="28"/>
        </w:rPr>
        <w:t xml:space="preserve"> що містять неорганічні і органічні відходи, нерідко спускаються в річки і моря. Щорічно у водні джерела потрапляють тисячі хімічних речовин, дія яких на навколишнє середовище заздалегідь не відома. Сотні з цих речовин являють собою нові сполуки. Хоча промислові стоки у </w:t>
      </w:r>
      <w:r w:rsidRPr="005B19E7">
        <w:rPr>
          <w:rFonts w:ascii="Times New Roman" w:hAnsi="Times New Roman" w:cs="Times New Roman"/>
          <w:sz w:val="28"/>
        </w:rPr>
        <w:lastRenderedPageBreak/>
        <w:t>багатьох випадках піддаються попередньому очищенню, вони все-таки містять токсичні речовини, які важко виявити.</w:t>
      </w:r>
    </w:p>
    <w:p w:rsidR="004E15A3" w:rsidRPr="005B19E7" w:rsidRDefault="00E14E78">
      <w:r w:rsidRPr="005B19E7">
        <w:rPr>
          <w:noProof/>
          <w:lang w:eastAsia="uk-UA"/>
        </w:rPr>
        <w:drawing>
          <wp:inline distT="0" distB="0" distL="0" distR="0" wp14:anchorId="71F1FA7C" wp14:editId="6B235783">
            <wp:extent cx="2879725" cy="2159635"/>
            <wp:effectExtent l="0" t="0" r="0" b="0"/>
            <wp:docPr id="13" name="Рисунок 13"/>
            <wp:cNvGraphicFramePr/>
            <a:graphic xmlns:a="http://schemas.openxmlformats.org/drawingml/2006/main">
              <a:graphicData uri="http://schemas.openxmlformats.org/drawingml/2006/picture">
                <pic:pic xmlns:pic="http://schemas.openxmlformats.org/drawingml/2006/picture">
                  <pic:nvPicPr>
                    <pic:cNvPr id="13" name="Рисунок 13"/>
                    <pic:cNvPicPr/>
                  </pic:nvPicPr>
                  <pic:blipFill>
                    <a:blip r:embed="rId17" cstate="print">
                      <a:extLst>
                        <a:ext uri="{28A0092B-C50C-407E-A947-70E740481C1C}">
                          <a14:useLocalDpi xmlns:a14="http://schemas.microsoft.com/office/drawing/2010/main" val="0"/>
                        </a:ext>
                      </a:extLst>
                    </a:blip>
                    <a:stretch>
                      <a:fillRect/>
                    </a:stretch>
                  </pic:blipFill>
                  <pic:spPr>
                    <a:xfrm>
                      <a:off x="0" y="0"/>
                      <a:ext cx="2879725" cy="2159635"/>
                    </a:xfrm>
                    <a:prstGeom prst="rect">
                      <a:avLst/>
                    </a:prstGeom>
                  </pic:spPr>
                </pic:pic>
              </a:graphicData>
            </a:graphic>
          </wp:inline>
        </w:drawing>
      </w:r>
      <w:r w:rsidRPr="005B19E7">
        <w:t xml:space="preserve">      </w:t>
      </w:r>
      <w:r w:rsidRPr="005B19E7">
        <w:rPr>
          <w:noProof/>
          <w:lang w:eastAsia="uk-UA"/>
        </w:rPr>
        <w:drawing>
          <wp:inline distT="0" distB="0" distL="0" distR="0" wp14:anchorId="45E12F28" wp14:editId="6ADAE107">
            <wp:extent cx="2879725" cy="2159635"/>
            <wp:effectExtent l="0" t="0" r="0" b="0"/>
            <wp:docPr id="33" name="Рисунок 33"/>
            <wp:cNvGraphicFramePr/>
            <a:graphic xmlns:a="http://schemas.openxmlformats.org/drawingml/2006/main">
              <a:graphicData uri="http://schemas.openxmlformats.org/drawingml/2006/picture">
                <pic:pic xmlns:pic="http://schemas.openxmlformats.org/drawingml/2006/picture">
                  <pic:nvPicPr>
                    <pic:cNvPr id="14" name="Рисунок 14"/>
                    <pic:cNvPicPr/>
                  </pic:nvPicPr>
                  <pic:blipFill>
                    <a:blip r:embed="rId18" cstate="print">
                      <a:extLst>
                        <a:ext uri="{28A0092B-C50C-407E-A947-70E740481C1C}">
                          <a14:useLocalDpi xmlns:a14="http://schemas.microsoft.com/office/drawing/2010/main" val="0"/>
                        </a:ext>
                      </a:extLst>
                    </a:blip>
                    <a:stretch>
                      <a:fillRect/>
                    </a:stretch>
                  </pic:blipFill>
                  <pic:spPr>
                    <a:xfrm>
                      <a:off x="0" y="0"/>
                      <a:ext cx="2879725" cy="2159635"/>
                    </a:xfrm>
                    <a:prstGeom prst="rect">
                      <a:avLst/>
                    </a:prstGeom>
                  </pic:spPr>
                </pic:pic>
              </a:graphicData>
            </a:graphic>
          </wp:inline>
        </w:drawing>
      </w:r>
    </w:p>
    <w:p w:rsidR="00E14E78" w:rsidRPr="005B19E7" w:rsidRDefault="00E14E78" w:rsidP="00E14E78">
      <w:pPr>
        <w:spacing w:after="0" w:line="360" w:lineRule="auto"/>
        <w:rPr>
          <w:rFonts w:ascii="Times New Roman" w:hAnsi="Times New Roman" w:cs="Times New Roman"/>
          <w:sz w:val="28"/>
        </w:rPr>
      </w:pPr>
      <w:r w:rsidRPr="005B19E7">
        <w:rPr>
          <w:rFonts w:ascii="Times New Roman" w:hAnsi="Times New Roman" w:cs="Times New Roman"/>
          <w:bCs/>
          <w:i/>
          <w:sz w:val="28"/>
        </w:rPr>
        <w:t>Побутові стічні води,</w:t>
      </w:r>
      <w:r w:rsidRPr="005B19E7">
        <w:rPr>
          <w:rFonts w:ascii="Times New Roman" w:hAnsi="Times New Roman" w:cs="Times New Roman"/>
          <w:bCs/>
          <w:sz w:val="28"/>
        </w:rPr>
        <w:t xml:space="preserve"> що містять, наприклад, синтетичні миючі засоби, врешті-решт потрапляють в річки і моря. Добрива, змиваються з поверхні ґрунту, потрапляють в водостоки. Всі ці причини призводять до сильного забруднення води, особливо в закритих басейнах-озерах, затоках і фіордах.</w:t>
      </w:r>
    </w:p>
    <w:p w:rsidR="00E14E78" w:rsidRPr="005B19E7" w:rsidRDefault="00E14E78" w:rsidP="00E14E78">
      <w:pPr>
        <w:spacing w:after="0" w:line="360" w:lineRule="auto"/>
        <w:rPr>
          <w:rFonts w:ascii="Times New Roman" w:hAnsi="Times New Roman" w:cs="Times New Roman"/>
          <w:sz w:val="28"/>
        </w:rPr>
      </w:pPr>
      <w:r w:rsidRPr="005B19E7">
        <w:rPr>
          <w:noProof/>
          <w:lang w:eastAsia="uk-UA"/>
        </w:rPr>
        <w:drawing>
          <wp:anchor distT="0" distB="0" distL="114300" distR="114300" simplePos="0" relativeHeight="251663360" behindDoc="0" locked="0" layoutInCell="1" allowOverlap="1" wp14:anchorId="69F7BF07" wp14:editId="6068688D">
            <wp:simplePos x="0" y="0"/>
            <wp:positionH relativeFrom="column">
              <wp:posOffset>-4445</wp:posOffset>
            </wp:positionH>
            <wp:positionV relativeFrom="paragraph">
              <wp:posOffset>2519680</wp:posOffset>
            </wp:positionV>
            <wp:extent cx="2879725" cy="2159635"/>
            <wp:effectExtent l="0" t="0" r="0" b="0"/>
            <wp:wrapSquare wrapText="bothSides"/>
            <wp:docPr id="36" name="Рисунок 36"/>
            <wp:cNvGraphicFramePr/>
            <a:graphic xmlns:a="http://schemas.openxmlformats.org/drawingml/2006/main">
              <a:graphicData uri="http://schemas.openxmlformats.org/drawingml/2006/picture">
                <pic:pic xmlns:pic="http://schemas.openxmlformats.org/drawingml/2006/picture">
                  <pic:nvPicPr>
                    <pic:cNvPr id="16" name="Рисунок 16"/>
                    <pic:cNvPicPr/>
                  </pic:nvPicPr>
                  <pic:blipFill>
                    <a:blip r:embed="rId19" cstate="print">
                      <a:extLst>
                        <a:ext uri="{28A0092B-C50C-407E-A947-70E740481C1C}">
                          <a14:useLocalDpi xmlns:a14="http://schemas.microsoft.com/office/drawing/2010/main" val="0"/>
                        </a:ext>
                      </a:extLst>
                    </a:blip>
                    <a:stretch>
                      <a:fillRect/>
                    </a:stretch>
                  </pic:blipFill>
                  <pic:spPr>
                    <a:xfrm>
                      <a:off x="0" y="0"/>
                      <a:ext cx="2879725" cy="2159635"/>
                    </a:xfrm>
                    <a:prstGeom prst="rect">
                      <a:avLst/>
                    </a:prstGeom>
                  </pic:spPr>
                </pic:pic>
              </a:graphicData>
            </a:graphic>
            <wp14:sizeRelH relativeFrom="page">
              <wp14:pctWidth>0</wp14:pctWidth>
            </wp14:sizeRelH>
            <wp14:sizeRelV relativeFrom="page">
              <wp14:pctHeight>0</wp14:pctHeight>
            </wp14:sizeRelV>
          </wp:anchor>
        </w:drawing>
      </w:r>
      <w:r w:rsidRPr="005B19E7">
        <w:rPr>
          <w:noProof/>
          <w:lang w:eastAsia="uk-UA"/>
        </w:rPr>
        <w:drawing>
          <wp:anchor distT="0" distB="0" distL="114300" distR="114300" simplePos="0" relativeHeight="251662336" behindDoc="0" locked="0" layoutInCell="1" allowOverlap="1" wp14:anchorId="207FD07A" wp14:editId="626D9755">
            <wp:simplePos x="0" y="0"/>
            <wp:positionH relativeFrom="column">
              <wp:posOffset>-4445</wp:posOffset>
            </wp:positionH>
            <wp:positionV relativeFrom="paragraph">
              <wp:posOffset>14605</wp:posOffset>
            </wp:positionV>
            <wp:extent cx="2879725" cy="2159635"/>
            <wp:effectExtent l="0" t="0" r="0" b="0"/>
            <wp:wrapSquare wrapText="bothSides"/>
            <wp:docPr id="34" name="Рисунок 34"/>
            <wp:cNvGraphicFramePr/>
            <a:graphic xmlns:a="http://schemas.openxmlformats.org/drawingml/2006/main">
              <a:graphicData uri="http://schemas.openxmlformats.org/drawingml/2006/picture">
                <pic:pic xmlns:pic="http://schemas.openxmlformats.org/drawingml/2006/picture">
                  <pic:nvPicPr>
                    <pic:cNvPr id="15" name="Рисунок 15"/>
                    <pic:cNvPicPr/>
                  </pic:nvPicPr>
                  <pic:blipFill>
                    <a:blip r:embed="rId20" cstate="print">
                      <a:extLst>
                        <a:ext uri="{28A0092B-C50C-407E-A947-70E740481C1C}">
                          <a14:useLocalDpi xmlns:a14="http://schemas.microsoft.com/office/drawing/2010/main" val="0"/>
                        </a:ext>
                      </a:extLst>
                    </a:blip>
                    <a:stretch>
                      <a:fillRect/>
                    </a:stretch>
                  </pic:blipFill>
                  <pic:spPr>
                    <a:xfrm>
                      <a:off x="0" y="0"/>
                      <a:ext cx="2879725" cy="2159635"/>
                    </a:xfrm>
                    <a:prstGeom prst="rect">
                      <a:avLst/>
                    </a:prstGeom>
                  </pic:spPr>
                </pic:pic>
              </a:graphicData>
            </a:graphic>
            <wp14:sizeRelH relativeFrom="page">
              <wp14:pctWidth>0</wp14:pctWidth>
            </wp14:sizeRelH>
            <wp14:sizeRelV relativeFrom="page">
              <wp14:pctHeight>0</wp14:pctHeight>
            </wp14:sizeRelV>
          </wp:anchor>
        </w:drawing>
      </w:r>
      <w:r w:rsidRPr="005B19E7">
        <w:rPr>
          <w:rFonts w:ascii="Times New Roman" w:hAnsi="Times New Roman" w:cs="Times New Roman"/>
          <w:sz w:val="28"/>
        </w:rPr>
        <w:t xml:space="preserve">Для зменшення негативного впливу промислових звалищ на екологічні умови міста, сміття сортують за ступенем шкідливості. Найбільш шкідливі відходи вивозять далеко за межі міста і там зберігають в спеціальних сміттєзбірниках. Багато отруйних відходів з розвитком технології можуть стати сировиною для подальшої хімічної переробки. Побутове сміття і частина відходів хімічних підприємств надходять на </w:t>
      </w:r>
      <w:proofErr w:type="spellStart"/>
      <w:r w:rsidRPr="005B19E7">
        <w:rPr>
          <w:rFonts w:ascii="Times New Roman" w:hAnsi="Times New Roman" w:cs="Times New Roman"/>
          <w:sz w:val="28"/>
        </w:rPr>
        <w:t>сміттєпереробні</w:t>
      </w:r>
      <w:proofErr w:type="spellEnd"/>
      <w:r w:rsidRPr="005B19E7">
        <w:rPr>
          <w:rFonts w:ascii="Times New Roman" w:hAnsi="Times New Roman" w:cs="Times New Roman"/>
          <w:sz w:val="28"/>
        </w:rPr>
        <w:t xml:space="preserve"> заводи.</w:t>
      </w:r>
    </w:p>
    <w:p w:rsidR="004E15A3" w:rsidRPr="00FF61B2" w:rsidRDefault="00E14E78" w:rsidP="00FF61B2">
      <w:pPr>
        <w:spacing w:after="0" w:line="360" w:lineRule="auto"/>
      </w:pPr>
      <w:r w:rsidRPr="005B19E7">
        <w:rPr>
          <w:rFonts w:ascii="Times New Roman" w:eastAsia="Times New Roman" w:hAnsi="Times New Roman" w:cs="Times New Roman"/>
          <w:sz w:val="28"/>
          <w:szCs w:val="28"/>
          <w:lang w:eastAsia="ru-RU"/>
        </w:rPr>
        <w:t xml:space="preserve">Всі види сучасного транспорту завдають великої шкоди біосфері, але найбільш небезпечний для неї автомобільний транспорт. Сьогодні у світі приблизно 600 млн. автомобілів. У середньому кожний з них викидає в добу 3,5 - 4 кг чадного газу, значну кількість оксидів </w:t>
      </w:r>
      <w:r w:rsidRPr="005B19E7">
        <w:rPr>
          <w:rFonts w:ascii="Times New Roman" w:eastAsia="Times New Roman" w:hAnsi="Times New Roman" w:cs="Times New Roman"/>
          <w:sz w:val="28"/>
          <w:szCs w:val="28"/>
          <w:lang w:eastAsia="ru-RU"/>
        </w:rPr>
        <w:lastRenderedPageBreak/>
        <w:t>азоту, сірки, сажу. При використанні етилованого (з додаванням свинцю) бензину цей високотоксичний елемент потрапляє в вихлопи. «Внесок» автомобільного транспорту в забруднення атмосфери становить сьогодні в більшості регіонів не менше 30%.</w:t>
      </w:r>
    </w:p>
    <w:p w:rsidR="004E15A3" w:rsidRPr="005B19E7" w:rsidRDefault="00E14E78" w:rsidP="00E774D4">
      <w:pPr>
        <w:pStyle w:val="Style6"/>
        <w:widowControl/>
        <w:spacing w:line="360" w:lineRule="auto"/>
        <w:jc w:val="both"/>
        <w:rPr>
          <w:rFonts w:ascii="Times New Roman" w:hAnsi="Times New Roman"/>
          <w:b/>
          <w:sz w:val="28"/>
          <w:szCs w:val="28"/>
          <w:lang w:val="uk-UA"/>
        </w:rPr>
      </w:pPr>
      <w:r w:rsidRPr="005B19E7">
        <w:rPr>
          <w:noProof/>
          <w:lang w:val="uk-UA" w:eastAsia="uk-UA"/>
        </w:rPr>
        <w:drawing>
          <wp:inline distT="0" distB="0" distL="0" distR="0" wp14:anchorId="21538EDE" wp14:editId="1D9C9F36">
            <wp:extent cx="2879725" cy="2159635"/>
            <wp:effectExtent l="0" t="0" r="0" b="0"/>
            <wp:docPr id="37" name="Рисунок 37"/>
            <wp:cNvGraphicFramePr/>
            <a:graphic xmlns:a="http://schemas.openxmlformats.org/drawingml/2006/main">
              <a:graphicData uri="http://schemas.openxmlformats.org/drawingml/2006/picture">
                <pic:pic xmlns:pic="http://schemas.openxmlformats.org/drawingml/2006/picture">
                  <pic:nvPicPr>
                    <pic:cNvPr id="17" name="Рисунок 17"/>
                    <pic:cNvPicPr/>
                  </pic:nvPicPr>
                  <pic:blipFill>
                    <a:blip r:embed="rId21" cstate="print">
                      <a:extLst>
                        <a:ext uri="{28A0092B-C50C-407E-A947-70E740481C1C}">
                          <a14:useLocalDpi xmlns:a14="http://schemas.microsoft.com/office/drawing/2010/main" val="0"/>
                        </a:ext>
                      </a:extLst>
                    </a:blip>
                    <a:stretch>
                      <a:fillRect/>
                    </a:stretch>
                  </pic:blipFill>
                  <pic:spPr>
                    <a:xfrm>
                      <a:off x="0" y="0"/>
                      <a:ext cx="2879725" cy="2159635"/>
                    </a:xfrm>
                    <a:prstGeom prst="rect">
                      <a:avLst/>
                    </a:prstGeom>
                  </pic:spPr>
                </pic:pic>
              </a:graphicData>
            </a:graphic>
          </wp:inline>
        </w:drawing>
      </w:r>
      <w:r w:rsidRPr="005B19E7">
        <w:rPr>
          <w:rFonts w:ascii="Times New Roman" w:hAnsi="Times New Roman"/>
          <w:b/>
          <w:sz w:val="28"/>
          <w:szCs w:val="28"/>
          <w:lang w:val="uk-UA"/>
        </w:rPr>
        <w:t xml:space="preserve">      </w:t>
      </w:r>
      <w:r w:rsidRPr="005B19E7">
        <w:rPr>
          <w:noProof/>
          <w:lang w:val="uk-UA" w:eastAsia="uk-UA"/>
        </w:rPr>
        <w:drawing>
          <wp:inline distT="0" distB="0" distL="0" distR="0" wp14:anchorId="1C9495D0" wp14:editId="0B441313">
            <wp:extent cx="2879725" cy="2159635"/>
            <wp:effectExtent l="0" t="0" r="0" b="0"/>
            <wp:docPr id="38" name="Рисунок 38"/>
            <wp:cNvGraphicFramePr/>
            <a:graphic xmlns:a="http://schemas.openxmlformats.org/drawingml/2006/main">
              <a:graphicData uri="http://schemas.openxmlformats.org/drawingml/2006/picture">
                <pic:pic xmlns:pic="http://schemas.openxmlformats.org/drawingml/2006/picture">
                  <pic:nvPicPr>
                    <pic:cNvPr id="18" name="Рисунок 18"/>
                    <pic:cNvPicPr/>
                  </pic:nvPicPr>
                  <pic:blipFill>
                    <a:blip r:embed="rId22" cstate="print">
                      <a:extLst>
                        <a:ext uri="{28A0092B-C50C-407E-A947-70E740481C1C}">
                          <a14:useLocalDpi xmlns:a14="http://schemas.microsoft.com/office/drawing/2010/main" val="0"/>
                        </a:ext>
                      </a:extLst>
                    </a:blip>
                    <a:stretch>
                      <a:fillRect/>
                    </a:stretch>
                  </pic:blipFill>
                  <pic:spPr>
                    <a:xfrm>
                      <a:off x="0" y="0"/>
                      <a:ext cx="2879725" cy="2159635"/>
                    </a:xfrm>
                    <a:prstGeom prst="rect">
                      <a:avLst/>
                    </a:prstGeom>
                  </pic:spPr>
                </pic:pic>
              </a:graphicData>
            </a:graphic>
          </wp:inline>
        </w:drawing>
      </w:r>
    </w:p>
    <w:p w:rsidR="00E14E78" w:rsidRPr="005B19E7" w:rsidRDefault="00E14E78" w:rsidP="004B7D1F">
      <w:pPr>
        <w:pStyle w:val="Style6"/>
        <w:widowControl/>
        <w:spacing w:line="360" w:lineRule="auto"/>
        <w:rPr>
          <w:rFonts w:ascii="Times New Roman" w:hAnsi="Times New Roman"/>
          <w:sz w:val="28"/>
          <w:szCs w:val="28"/>
          <w:lang w:val="uk-UA"/>
        </w:rPr>
      </w:pPr>
      <w:r w:rsidRPr="005B19E7">
        <w:rPr>
          <w:rFonts w:ascii="Times New Roman" w:hAnsi="Times New Roman"/>
          <w:sz w:val="28"/>
          <w:szCs w:val="28"/>
          <w:lang w:val="uk-UA"/>
        </w:rPr>
        <w:t>Автомобілі витрачають величезну кількість палива. А його джерела вичерпні, і їх залишилося на землі не так вже багато. Особливо швидко тануть запаси нафти, з якої одержують бензин. Крім того, при видобутку нафти, її транспортуванні і переробці н</w:t>
      </w:r>
      <w:r w:rsidR="004B7D1F" w:rsidRPr="005B19E7">
        <w:rPr>
          <w:rFonts w:ascii="Times New Roman" w:hAnsi="Times New Roman"/>
          <w:sz w:val="28"/>
          <w:szCs w:val="28"/>
          <w:lang w:val="uk-UA"/>
        </w:rPr>
        <w:t>а нафтопереробних підприємствах</w:t>
      </w:r>
      <w:r w:rsidR="001F042E">
        <w:rPr>
          <w:rFonts w:ascii="Times New Roman" w:hAnsi="Times New Roman"/>
          <w:sz w:val="28"/>
          <w:szCs w:val="28"/>
          <w:lang w:val="uk-UA"/>
        </w:rPr>
        <w:t xml:space="preserve"> </w:t>
      </w:r>
      <w:r w:rsidRPr="005B19E7">
        <w:rPr>
          <w:rFonts w:ascii="Times New Roman" w:hAnsi="Times New Roman"/>
          <w:sz w:val="28"/>
          <w:szCs w:val="28"/>
          <w:lang w:val="uk-UA"/>
        </w:rPr>
        <w:t>забруднюються ґрунти, води й атмосфера. Нарешті, в автомобільних катастрофах на дорогах гине багато людей.</w:t>
      </w:r>
      <w:r w:rsidR="004B7D1F" w:rsidRPr="005B19E7">
        <w:rPr>
          <w:rFonts w:ascii="Times New Roman" w:hAnsi="Times New Roman"/>
          <w:sz w:val="28"/>
          <w:szCs w:val="28"/>
          <w:lang w:val="uk-UA"/>
        </w:rPr>
        <w:t xml:space="preserve"> </w:t>
      </w:r>
      <w:r w:rsidRPr="005B19E7">
        <w:rPr>
          <w:rFonts w:ascii="Times New Roman" w:hAnsi="Times New Roman"/>
          <w:sz w:val="28"/>
          <w:szCs w:val="28"/>
          <w:lang w:val="uk-UA"/>
        </w:rPr>
        <w:t xml:space="preserve">У глобальному забрудненні атмосфери частка автотранспорту складає 13,3%, але в містах вона зростає до 80%. </w:t>
      </w:r>
    </w:p>
    <w:p w:rsidR="00E14E78" w:rsidRPr="005B19E7" w:rsidRDefault="00E14E78" w:rsidP="004B7D1F">
      <w:pPr>
        <w:pStyle w:val="Style6"/>
        <w:spacing w:line="360" w:lineRule="auto"/>
        <w:rPr>
          <w:rFonts w:ascii="Times New Roman" w:hAnsi="Times New Roman"/>
          <w:sz w:val="28"/>
          <w:szCs w:val="28"/>
          <w:lang w:val="uk-UA"/>
        </w:rPr>
      </w:pPr>
      <w:r w:rsidRPr="005B19E7">
        <w:rPr>
          <w:rFonts w:ascii="Times New Roman" w:hAnsi="Times New Roman"/>
          <w:sz w:val="28"/>
          <w:szCs w:val="28"/>
          <w:lang w:val="uk-UA"/>
        </w:rPr>
        <w:t>Зміна клімату зачепить інтереси всіх жителів планети. Можлива зміна економіки держави може призвести до зміни всього укладу життя людей на тій чи іншій території. Крім того, прогнозований підйом рівня світового океану і в зв'язку з цим затоплення великих територій суші, зажадає не тільки будівництва захисних споруд, але і переселення цілих народів, що може викликати соціальні потрясіння.</w:t>
      </w:r>
    </w:p>
    <w:p w:rsidR="00E14E78" w:rsidRPr="005B19E7" w:rsidRDefault="00E14E78" w:rsidP="00E774D4">
      <w:pPr>
        <w:pStyle w:val="Style6"/>
        <w:widowControl/>
        <w:spacing w:line="360" w:lineRule="auto"/>
        <w:jc w:val="both"/>
        <w:rPr>
          <w:rFonts w:ascii="Times New Roman" w:hAnsi="Times New Roman"/>
          <w:b/>
          <w:sz w:val="28"/>
          <w:szCs w:val="28"/>
          <w:lang w:val="uk-UA"/>
        </w:rPr>
      </w:pPr>
      <w:r w:rsidRPr="005B19E7">
        <w:rPr>
          <w:noProof/>
          <w:lang w:val="uk-UA" w:eastAsia="uk-UA"/>
        </w:rPr>
        <w:lastRenderedPageBreak/>
        <w:drawing>
          <wp:inline distT="0" distB="0" distL="0" distR="0" wp14:anchorId="4D9C7075" wp14:editId="059306F5">
            <wp:extent cx="2879725" cy="2159635"/>
            <wp:effectExtent l="0" t="0" r="0" b="0"/>
            <wp:docPr id="39" name="Рисунок 39"/>
            <wp:cNvGraphicFramePr/>
            <a:graphic xmlns:a="http://schemas.openxmlformats.org/drawingml/2006/main">
              <a:graphicData uri="http://schemas.openxmlformats.org/drawingml/2006/picture">
                <pic:pic xmlns:pic="http://schemas.openxmlformats.org/drawingml/2006/picture">
                  <pic:nvPicPr>
                    <pic:cNvPr id="19" name="Рисунок 19"/>
                    <pic:cNvPicPr/>
                  </pic:nvPicPr>
                  <pic:blipFill>
                    <a:blip r:embed="rId23" cstate="print">
                      <a:extLst>
                        <a:ext uri="{28A0092B-C50C-407E-A947-70E740481C1C}">
                          <a14:useLocalDpi xmlns:a14="http://schemas.microsoft.com/office/drawing/2010/main" val="0"/>
                        </a:ext>
                      </a:extLst>
                    </a:blip>
                    <a:stretch>
                      <a:fillRect/>
                    </a:stretch>
                  </pic:blipFill>
                  <pic:spPr>
                    <a:xfrm>
                      <a:off x="0" y="0"/>
                      <a:ext cx="2879725" cy="2159635"/>
                    </a:xfrm>
                    <a:prstGeom prst="rect">
                      <a:avLst/>
                    </a:prstGeom>
                  </pic:spPr>
                </pic:pic>
              </a:graphicData>
            </a:graphic>
          </wp:inline>
        </w:drawing>
      </w:r>
      <w:r w:rsidRPr="005B19E7">
        <w:rPr>
          <w:rFonts w:ascii="Times New Roman" w:hAnsi="Times New Roman"/>
          <w:b/>
          <w:sz w:val="28"/>
          <w:szCs w:val="28"/>
          <w:lang w:val="uk-UA"/>
        </w:rPr>
        <w:t xml:space="preserve">      </w:t>
      </w:r>
      <w:r w:rsidRPr="005B19E7">
        <w:rPr>
          <w:noProof/>
          <w:lang w:val="uk-UA" w:eastAsia="uk-UA"/>
        </w:rPr>
        <w:drawing>
          <wp:inline distT="0" distB="0" distL="0" distR="0" wp14:anchorId="747E9F4C" wp14:editId="38B20C96">
            <wp:extent cx="2879725" cy="2159635"/>
            <wp:effectExtent l="0" t="0" r="0" b="0"/>
            <wp:docPr id="40" name="Рисунок 40"/>
            <wp:cNvGraphicFramePr/>
            <a:graphic xmlns:a="http://schemas.openxmlformats.org/drawingml/2006/main">
              <a:graphicData uri="http://schemas.openxmlformats.org/drawingml/2006/picture">
                <pic:pic xmlns:pic="http://schemas.openxmlformats.org/drawingml/2006/picture">
                  <pic:nvPicPr>
                    <pic:cNvPr id="20" name="Рисунок 20"/>
                    <pic:cNvPicPr/>
                  </pic:nvPicPr>
                  <pic:blipFill>
                    <a:blip r:embed="rId24" cstate="print">
                      <a:extLst>
                        <a:ext uri="{28A0092B-C50C-407E-A947-70E740481C1C}">
                          <a14:useLocalDpi xmlns:a14="http://schemas.microsoft.com/office/drawing/2010/main" val="0"/>
                        </a:ext>
                      </a:extLst>
                    </a:blip>
                    <a:stretch>
                      <a:fillRect/>
                    </a:stretch>
                  </pic:blipFill>
                  <pic:spPr>
                    <a:xfrm>
                      <a:off x="0" y="0"/>
                      <a:ext cx="2879725" cy="2159635"/>
                    </a:xfrm>
                    <a:prstGeom prst="rect">
                      <a:avLst/>
                    </a:prstGeom>
                  </pic:spPr>
                </pic:pic>
              </a:graphicData>
            </a:graphic>
          </wp:inline>
        </w:drawing>
      </w:r>
    </w:p>
    <w:p w:rsidR="00E14E78" w:rsidRPr="005B19E7" w:rsidRDefault="004B7D1F" w:rsidP="004B7D1F">
      <w:pPr>
        <w:pStyle w:val="Style6"/>
        <w:spacing w:line="360" w:lineRule="auto"/>
        <w:rPr>
          <w:rFonts w:ascii="Times New Roman" w:hAnsi="Times New Roman"/>
          <w:sz w:val="28"/>
          <w:szCs w:val="28"/>
          <w:lang w:val="uk-UA"/>
        </w:rPr>
      </w:pPr>
      <w:r w:rsidRPr="005B19E7">
        <w:rPr>
          <w:rFonts w:ascii="Times New Roman" w:hAnsi="Times New Roman"/>
          <w:sz w:val="28"/>
          <w:szCs w:val="28"/>
          <w:lang w:val="uk-UA"/>
        </w:rPr>
        <w:t xml:space="preserve">Великою проблемою цього плану є вплив зміни клімату на здоров'я людини, і, перш за все, необхідність адаптації її до нових кліматичних умов. </w:t>
      </w:r>
      <w:r w:rsidRPr="005B19E7">
        <w:rPr>
          <w:rFonts w:ascii="Times New Roman" w:hAnsi="Times New Roman"/>
          <w:sz w:val="28"/>
          <w:szCs w:val="28"/>
          <w:lang w:val="uk-UA"/>
        </w:rPr>
        <w:br/>
        <w:t>Можлива поява нових і збільшення рівня існуючих захворювань. Всі зміни, які відбуваються на Землі, не проходять безслідно для нашого організму. Наше варварське ставлення до Землі зробило її агресивною для нас. Екологічна трагедія Землі перейшла в фізичну і моральну трагедію людини.</w:t>
      </w:r>
    </w:p>
    <w:p w:rsidR="00E14E78" w:rsidRPr="005B19E7" w:rsidRDefault="00E14E78" w:rsidP="00E774D4">
      <w:pPr>
        <w:pStyle w:val="Style6"/>
        <w:widowControl/>
        <w:spacing w:line="360" w:lineRule="auto"/>
        <w:jc w:val="both"/>
        <w:rPr>
          <w:rFonts w:ascii="Times New Roman" w:hAnsi="Times New Roman"/>
          <w:b/>
          <w:sz w:val="28"/>
          <w:szCs w:val="28"/>
          <w:lang w:val="uk-UA"/>
        </w:rPr>
      </w:pPr>
      <w:r w:rsidRPr="005B19E7">
        <w:rPr>
          <w:noProof/>
          <w:lang w:val="uk-UA" w:eastAsia="uk-UA"/>
        </w:rPr>
        <w:drawing>
          <wp:inline distT="0" distB="0" distL="0" distR="0" wp14:anchorId="2199B893" wp14:editId="214AB054">
            <wp:extent cx="2879725" cy="2159635"/>
            <wp:effectExtent l="0" t="0" r="0" b="0"/>
            <wp:docPr id="21" name="Рисунок 21"/>
            <wp:cNvGraphicFramePr/>
            <a:graphic xmlns:a="http://schemas.openxmlformats.org/drawingml/2006/main">
              <a:graphicData uri="http://schemas.openxmlformats.org/drawingml/2006/picture">
                <pic:pic xmlns:pic="http://schemas.openxmlformats.org/drawingml/2006/picture">
                  <pic:nvPicPr>
                    <pic:cNvPr id="21" name="Рисунок 21"/>
                    <pic:cNvPicPr/>
                  </pic:nvPicPr>
                  <pic:blipFill>
                    <a:blip r:embed="rId25" cstate="print">
                      <a:extLst>
                        <a:ext uri="{28A0092B-C50C-407E-A947-70E740481C1C}">
                          <a14:useLocalDpi xmlns:a14="http://schemas.microsoft.com/office/drawing/2010/main" val="0"/>
                        </a:ext>
                      </a:extLst>
                    </a:blip>
                    <a:stretch>
                      <a:fillRect/>
                    </a:stretch>
                  </pic:blipFill>
                  <pic:spPr>
                    <a:xfrm>
                      <a:off x="0" y="0"/>
                      <a:ext cx="2879725" cy="2159635"/>
                    </a:xfrm>
                    <a:prstGeom prst="rect">
                      <a:avLst/>
                    </a:prstGeom>
                  </pic:spPr>
                </pic:pic>
              </a:graphicData>
            </a:graphic>
          </wp:inline>
        </w:drawing>
      </w:r>
      <w:r w:rsidRPr="005B19E7">
        <w:rPr>
          <w:rFonts w:ascii="Times New Roman" w:hAnsi="Times New Roman"/>
          <w:b/>
          <w:sz w:val="28"/>
          <w:szCs w:val="28"/>
          <w:lang w:val="uk-UA"/>
        </w:rPr>
        <w:t xml:space="preserve">      </w:t>
      </w:r>
      <w:r w:rsidRPr="005B19E7">
        <w:rPr>
          <w:noProof/>
          <w:lang w:val="uk-UA" w:eastAsia="uk-UA"/>
        </w:rPr>
        <w:drawing>
          <wp:inline distT="0" distB="0" distL="0" distR="0" wp14:anchorId="495B4096" wp14:editId="4CC98B90">
            <wp:extent cx="2879725" cy="2159635"/>
            <wp:effectExtent l="0" t="0" r="0" b="0"/>
            <wp:docPr id="22" name="Рисунок 22"/>
            <wp:cNvGraphicFramePr/>
            <a:graphic xmlns:a="http://schemas.openxmlformats.org/drawingml/2006/main">
              <a:graphicData uri="http://schemas.openxmlformats.org/drawingml/2006/picture">
                <pic:pic xmlns:pic="http://schemas.openxmlformats.org/drawingml/2006/picture">
                  <pic:nvPicPr>
                    <pic:cNvPr id="22" name="Рисунок 22"/>
                    <pic:cNvPicPr/>
                  </pic:nvPicPr>
                  <pic:blipFill>
                    <a:blip r:embed="rId26" cstate="print">
                      <a:extLst>
                        <a:ext uri="{28A0092B-C50C-407E-A947-70E740481C1C}">
                          <a14:useLocalDpi xmlns:a14="http://schemas.microsoft.com/office/drawing/2010/main" val="0"/>
                        </a:ext>
                      </a:extLst>
                    </a:blip>
                    <a:stretch>
                      <a:fillRect/>
                    </a:stretch>
                  </pic:blipFill>
                  <pic:spPr>
                    <a:xfrm>
                      <a:off x="0" y="0"/>
                      <a:ext cx="2879725" cy="2159635"/>
                    </a:xfrm>
                    <a:prstGeom prst="rect">
                      <a:avLst/>
                    </a:prstGeom>
                  </pic:spPr>
                </pic:pic>
              </a:graphicData>
            </a:graphic>
          </wp:inline>
        </w:drawing>
      </w:r>
    </w:p>
    <w:p w:rsidR="004B7D1F" w:rsidRPr="005B19E7" w:rsidRDefault="004B7D1F" w:rsidP="004B7D1F">
      <w:pPr>
        <w:pStyle w:val="Style6"/>
        <w:spacing w:line="360" w:lineRule="auto"/>
        <w:jc w:val="both"/>
        <w:rPr>
          <w:rFonts w:ascii="Times New Roman" w:hAnsi="Times New Roman"/>
          <w:sz w:val="28"/>
          <w:szCs w:val="28"/>
          <w:lang w:val="uk-UA"/>
        </w:rPr>
      </w:pPr>
      <w:r w:rsidRPr="005B19E7">
        <w:rPr>
          <w:rFonts w:ascii="Times New Roman" w:hAnsi="Times New Roman"/>
          <w:sz w:val="28"/>
          <w:szCs w:val="28"/>
          <w:lang w:val="uk-UA"/>
        </w:rPr>
        <w:t>Людство прийшло до розуміння, що подальший розвиток технічного прогресу неможливо без оцінки впливу нових технологій на екологічну ситуацію. Нові зв'язки, створювані людиною, повинні бути замкнуті, щоб забезпечити незмінність тих основних параметрів планети Земля, які впливають на її екологічну стабільність.</w:t>
      </w:r>
    </w:p>
    <w:p w:rsidR="004B7D1F" w:rsidRPr="005B19E7" w:rsidRDefault="004B7D1F" w:rsidP="004B7D1F">
      <w:pPr>
        <w:pStyle w:val="Style6"/>
        <w:spacing w:line="360" w:lineRule="auto"/>
        <w:rPr>
          <w:rFonts w:ascii="Times New Roman" w:hAnsi="Times New Roman"/>
          <w:sz w:val="28"/>
          <w:szCs w:val="28"/>
          <w:lang w:val="uk-UA"/>
        </w:rPr>
      </w:pPr>
      <w:r w:rsidRPr="005B19E7">
        <w:rPr>
          <w:rFonts w:ascii="Times New Roman" w:hAnsi="Times New Roman"/>
          <w:sz w:val="28"/>
          <w:szCs w:val="28"/>
          <w:lang w:val="uk-UA"/>
        </w:rPr>
        <w:t xml:space="preserve">5 червня 1972 року в Стокгольмі відбулася перша Конференція ООН з проблем навколишнього середовища. Цей день був оголошений Всесвітнім днем навколишнього середовища, був прийнятий документ «Всесвітня стратегія охорони природи». З 1972 року діє Конвенція ЮНЕСКО за охорону всесвітньої культурної  природної спадщини. </w:t>
      </w:r>
      <w:r w:rsidRPr="005B19E7">
        <w:rPr>
          <w:rFonts w:ascii="Times New Roman" w:hAnsi="Times New Roman"/>
          <w:sz w:val="28"/>
          <w:szCs w:val="28"/>
          <w:u w:val="single"/>
          <w:lang w:val="uk-UA"/>
        </w:rPr>
        <w:t xml:space="preserve">Незаймані букові ліси в Карпатах </w:t>
      </w:r>
      <w:r w:rsidRPr="005B19E7">
        <w:rPr>
          <w:rFonts w:ascii="Times New Roman" w:hAnsi="Times New Roman"/>
          <w:sz w:val="28"/>
          <w:szCs w:val="28"/>
          <w:lang w:val="uk-UA"/>
        </w:rPr>
        <w:t xml:space="preserve">- </w:t>
      </w:r>
      <w:r w:rsidRPr="005B19E7">
        <w:rPr>
          <w:rFonts w:ascii="Times New Roman" w:hAnsi="Times New Roman"/>
          <w:sz w:val="28"/>
          <w:szCs w:val="28"/>
          <w:lang w:val="uk-UA"/>
        </w:rPr>
        <w:lastRenderedPageBreak/>
        <w:t>заповідний район, розташований на території Словаччини (</w:t>
      </w:r>
      <w:proofErr w:type="spellStart"/>
      <w:r w:rsidRPr="005B19E7">
        <w:rPr>
          <w:rFonts w:ascii="Times New Roman" w:hAnsi="Times New Roman"/>
          <w:sz w:val="28"/>
          <w:szCs w:val="28"/>
          <w:lang w:val="uk-UA"/>
        </w:rPr>
        <w:t>Вигорлатский</w:t>
      </w:r>
      <w:proofErr w:type="spellEnd"/>
      <w:r w:rsidRPr="005B19E7">
        <w:rPr>
          <w:rFonts w:ascii="Times New Roman" w:hAnsi="Times New Roman"/>
          <w:sz w:val="28"/>
          <w:szCs w:val="28"/>
          <w:lang w:val="uk-UA"/>
        </w:rPr>
        <w:t xml:space="preserve"> ліс, </w:t>
      </w:r>
      <w:proofErr w:type="spellStart"/>
      <w:r w:rsidRPr="005B19E7">
        <w:rPr>
          <w:rFonts w:ascii="Times New Roman" w:hAnsi="Times New Roman"/>
          <w:sz w:val="28"/>
          <w:szCs w:val="28"/>
          <w:lang w:val="uk-UA"/>
        </w:rPr>
        <w:t>Гавешова</w:t>
      </w:r>
      <w:proofErr w:type="spellEnd"/>
      <w:r w:rsidRPr="005B19E7">
        <w:rPr>
          <w:rFonts w:ascii="Times New Roman" w:hAnsi="Times New Roman"/>
          <w:sz w:val="28"/>
          <w:szCs w:val="28"/>
          <w:lang w:val="uk-UA"/>
        </w:rPr>
        <w:t xml:space="preserve">, Ріжок, </w:t>
      </w:r>
      <w:proofErr w:type="spellStart"/>
      <w:r w:rsidRPr="005B19E7">
        <w:rPr>
          <w:rFonts w:ascii="Times New Roman" w:hAnsi="Times New Roman"/>
          <w:sz w:val="28"/>
          <w:szCs w:val="28"/>
          <w:lang w:val="uk-UA"/>
        </w:rPr>
        <w:t>Стужиця</w:t>
      </w:r>
      <w:proofErr w:type="spellEnd"/>
      <w:r w:rsidRPr="005B19E7">
        <w:rPr>
          <w:rFonts w:ascii="Times New Roman" w:hAnsi="Times New Roman"/>
          <w:sz w:val="28"/>
          <w:szCs w:val="28"/>
          <w:lang w:val="uk-UA"/>
        </w:rPr>
        <w:t xml:space="preserve">) і </w:t>
      </w:r>
      <w:r w:rsidRPr="005B19E7">
        <w:rPr>
          <w:rFonts w:ascii="Times New Roman" w:hAnsi="Times New Roman"/>
          <w:sz w:val="28"/>
          <w:szCs w:val="28"/>
          <w:u w:val="single"/>
          <w:lang w:val="uk-UA"/>
        </w:rPr>
        <w:t>України, внесений у 2007 році в список всесвітньої спадщини ЮНЕСКО.</w:t>
      </w:r>
      <w:r w:rsidRPr="005B19E7">
        <w:rPr>
          <w:rFonts w:ascii="Times New Roman" w:hAnsi="Times New Roman"/>
          <w:sz w:val="28"/>
          <w:szCs w:val="28"/>
          <w:lang w:val="uk-UA"/>
        </w:rPr>
        <w:t xml:space="preserve"> Щорічно 15 квітня в багатьох країнах світу відзначається День екологічних знань. Він веде свою історію з 1992 року, коли на Конференції ООН у Ріо-де-Жанейро, де обговорювалися проблеми навколишнього середовища, було підкреслено величезне значення екологічної освіти населення всіх країн світу в реалізації стратегії виживання і сталого розвитку людства.</w:t>
      </w:r>
    </w:p>
    <w:p w:rsidR="004B7D1F" w:rsidRPr="005B19E7" w:rsidRDefault="00E774D4" w:rsidP="004B7D1F">
      <w:pPr>
        <w:pStyle w:val="Style6"/>
        <w:spacing w:line="360" w:lineRule="auto"/>
        <w:rPr>
          <w:rFonts w:ascii="Times New Roman" w:hAnsi="Times New Roman"/>
          <w:b/>
          <w:sz w:val="28"/>
          <w:szCs w:val="28"/>
          <w:lang w:val="uk-UA"/>
        </w:rPr>
      </w:pPr>
      <w:r w:rsidRPr="005B19E7">
        <w:rPr>
          <w:rFonts w:ascii="Times New Roman" w:hAnsi="Times New Roman"/>
          <w:b/>
          <w:sz w:val="28"/>
          <w:szCs w:val="28"/>
          <w:lang w:val="uk-UA"/>
        </w:rPr>
        <w:t>VІ. Закріплення нового матеріалу</w:t>
      </w:r>
    </w:p>
    <w:p w:rsidR="004B7D1F" w:rsidRPr="005B19E7" w:rsidRDefault="004B7D1F" w:rsidP="004B7D1F">
      <w:pPr>
        <w:pStyle w:val="Style6"/>
        <w:spacing w:line="360" w:lineRule="auto"/>
        <w:rPr>
          <w:rFonts w:ascii="Times New Roman" w:hAnsi="Times New Roman"/>
          <w:b/>
          <w:i/>
          <w:sz w:val="28"/>
          <w:szCs w:val="28"/>
          <w:u w:val="single"/>
          <w:lang w:val="uk-UA"/>
        </w:rPr>
      </w:pPr>
      <w:r w:rsidRPr="005B19E7">
        <w:rPr>
          <w:rFonts w:ascii="Times New Roman" w:hAnsi="Times New Roman"/>
          <w:b/>
          <w:i/>
          <w:sz w:val="28"/>
          <w:szCs w:val="28"/>
          <w:u w:val="single"/>
          <w:lang w:val="uk-UA"/>
        </w:rPr>
        <w:t>Бліц - опитування</w:t>
      </w:r>
    </w:p>
    <w:p w:rsidR="00E774D4" w:rsidRPr="005B19E7" w:rsidRDefault="004B7D1F" w:rsidP="004B7D1F">
      <w:pPr>
        <w:pStyle w:val="Style6"/>
        <w:numPr>
          <w:ilvl w:val="0"/>
          <w:numId w:val="18"/>
        </w:numPr>
        <w:spacing w:line="360" w:lineRule="auto"/>
        <w:rPr>
          <w:rFonts w:ascii="Times New Roman" w:hAnsi="Times New Roman"/>
          <w:b/>
          <w:bCs/>
          <w:i/>
          <w:sz w:val="28"/>
          <w:szCs w:val="28"/>
          <w:lang w:val="uk-UA"/>
        </w:rPr>
      </w:pPr>
      <w:r w:rsidRPr="005B19E7">
        <w:rPr>
          <w:rFonts w:ascii="Times New Roman" w:hAnsi="Times New Roman"/>
          <w:sz w:val="28"/>
          <w:szCs w:val="28"/>
          <w:lang w:val="uk-UA"/>
        </w:rPr>
        <w:t xml:space="preserve">Наука, що вивчає взаємовідносини між людиною, рослинним та тваринним світом, також вплив людини на довкілля - </w:t>
      </w:r>
      <w:r w:rsidRPr="005B19E7">
        <w:rPr>
          <w:rFonts w:ascii="Times New Roman" w:hAnsi="Times New Roman"/>
          <w:b/>
          <w:bCs/>
          <w:i/>
          <w:sz w:val="28"/>
          <w:szCs w:val="28"/>
          <w:lang w:val="uk-UA"/>
        </w:rPr>
        <w:t xml:space="preserve"> екологія </w:t>
      </w:r>
    </w:p>
    <w:p w:rsidR="004B7D1F" w:rsidRPr="005B19E7" w:rsidRDefault="004B7D1F" w:rsidP="004B7D1F">
      <w:pPr>
        <w:pStyle w:val="aa"/>
        <w:numPr>
          <w:ilvl w:val="0"/>
          <w:numId w:val="18"/>
        </w:numPr>
        <w:spacing w:after="0" w:line="360" w:lineRule="auto"/>
        <w:rPr>
          <w:rFonts w:ascii="Times New Roman" w:hAnsi="Times New Roman" w:cs="Times New Roman"/>
          <w:sz w:val="28"/>
        </w:rPr>
      </w:pPr>
      <w:r w:rsidRPr="005B19E7">
        <w:rPr>
          <w:rFonts w:ascii="Times New Roman" w:hAnsi="Times New Roman" w:cs="Times New Roman"/>
          <w:sz w:val="28"/>
        </w:rPr>
        <w:t xml:space="preserve">Середовище життя та діяльності людства, оточуючий людину природний та створений ним матеріальний світ - </w:t>
      </w:r>
      <w:r w:rsidRPr="005B19E7">
        <w:rPr>
          <w:rFonts w:ascii="Times New Roman" w:hAnsi="Times New Roman" w:cs="Times New Roman"/>
          <w:b/>
          <w:i/>
          <w:sz w:val="28"/>
        </w:rPr>
        <w:t xml:space="preserve">довкілля </w:t>
      </w:r>
    </w:p>
    <w:p w:rsidR="004B7D1F" w:rsidRPr="005B19E7" w:rsidRDefault="004B7D1F" w:rsidP="004B7D1F">
      <w:pPr>
        <w:pStyle w:val="aa"/>
        <w:numPr>
          <w:ilvl w:val="0"/>
          <w:numId w:val="18"/>
        </w:numPr>
        <w:spacing w:after="0" w:line="360" w:lineRule="auto"/>
        <w:rPr>
          <w:rFonts w:ascii="Times New Roman" w:hAnsi="Times New Roman" w:cs="Times New Roman"/>
          <w:sz w:val="28"/>
        </w:rPr>
      </w:pPr>
      <w:r w:rsidRPr="005B19E7">
        <w:rPr>
          <w:rFonts w:ascii="Times New Roman" w:hAnsi="Times New Roman" w:cs="Times New Roman"/>
          <w:sz w:val="28"/>
        </w:rPr>
        <w:t xml:space="preserve">Довкілля включає </w:t>
      </w:r>
      <w:r w:rsidRPr="005B19E7">
        <w:rPr>
          <w:rFonts w:ascii="Times New Roman" w:hAnsi="Times New Roman" w:cs="Times New Roman"/>
          <w:b/>
          <w:i/>
          <w:sz w:val="28"/>
        </w:rPr>
        <w:t xml:space="preserve">природне середовище та штучне </w:t>
      </w:r>
      <w:r w:rsidRPr="005B19E7">
        <w:rPr>
          <w:rFonts w:ascii="Times New Roman" w:hAnsi="Times New Roman" w:cs="Times New Roman"/>
          <w:sz w:val="28"/>
        </w:rPr>
        <w:t>(техногенне)</w:t>
      </w:r>
    </w:p>
    <w:p w:rsidR="004B7D1F" w:rsidRPr="005B19E7" w:rsidRDefault="004B7D1F" w:rsidP="004B7D1F">
      <w:pPr>
        <w:pStyle w:val="aa"/>
        <w:numPr>
          <w:ilvl w:val="0"/>
          <w:numId w:val="18"/>
        </w:numPr>
        <w:spacing w:after="0" w:line="360" w:lineRule="auto"/>
        <w:rPr>
          <w:rFonts w:ascii="Times New Roman" w:hAnsi="Times New Roman" w:cs="Times New Roman"/>
          <w:sz w:val="28"/>
        </w:rPr>
      </w:pPr>
      <w:r w:rsidRPr="005B19E7">
        <w:rPr>
          <w:rFonts w:ascii="Times New Roman" w:hAnsi="Times New Roman" w:cs="Times New Roman"/>
          <w:sz w:val="28"/>
        </w:rPr>
        <w:t xml:space="preserve">Внесення нових, не характерних для нього фізичних, хімічних та біологічних агентів або перевищення їх природнього рівня – </w:t>
      </w:r>
      <w:r w:rsidRPr="005B19E7">
        <w:rPr>
          <w:rFonts w:ascii="Times New Roman" w:hAnsi="Times New Roman" w:cs="Times New Roman"/>
          <w:b/>
          <w:i/>
          <w:sz w:val="28"/>
        </w:rPr>
        <w:t>забруднення довкілля</w:t>
      </w:r>
      <w:r w:rsidRPr="005B19E7">
        <w:rPr>
          <w:rFonts w:ascii="Times New Roman" w:hAnsi="Times New Roman" w:cs="Times New Roman"/>
          <w:sz w:val="28"/>
        </w:rPr>
        <w:t xml:space="preserve"> </w:t>
      </w:r>
    </w:p>
    <w:p w:rsidR="00E774D4" w:rsidRPr="005B19E7" w:rsidRDefault="00E774D4" w:rsidP="003201CA">
      <w:pPr>
        <w:spacing w:after="0" w:line="360" w:lineRule="auto"/>
        <w:rPr>
          <w:rFonts w:ascii="Times New Roman" w:hAnsi="Times New Roman" w:cs="Times New Roman"/>
          <w:sz w:val="28"/>
          <w:szCs w:val="28"/>
          <w:lang w:eastAsia="uk-UA"/>
        </w:rPr>
      </w:pPr>
      <w:r w:rsidRPr="005B19E7">
        <w:rPr>
          <w:rFonts w:ascii="Times New Roman" w:hAnsi="Times New Roman"/>
          <w:b/>
          <w:sz w:val="28"/>
          <w:szCs w:val="28"/>
        </w:rPr>
        <w:t>VIІ.  Практична робота:</w:t>
      </w:r>
      <w:r w:rsidRPr="005B19E7">
        <w:rPr>
          <w:rFonts w:ascii="Times New Roman" w:hAnsi="Times New Roman"/>
          <w:sz w:val="28"/>
          <w:szCs w:val="28"/>
          <w:lang w:eastAsia="uk-UA"/>
        </w:rPr>
        <w:t xml:space="preserve"> </w:t>
      </w:r>
      <w:r w:rsidR="004B7D1F" w:rsidRPr="005B19E7">
        <w:rPr>
          <w:rFonts w:ascii="Times New Roman" w:hAnsi="Times New Roman" w:cs="Times New Roman"/>
          <w:sz w:val="28"/>
          <w:szCs w:val="28"/>
          <w:lang w:eastAsia="uk-UA"/>
        </w:rPr>
        <w:t>Ознайомлення з екологічною ситуацією в Україні шляхом опрацювання інформаційних джерел</w:t>
      </w:r>
    </w:p>
    <w:p w:rsidR="00E774D4" w:rsidRPr="005B19E7" w:rsidRDefault="00E774D4" w:rsidP="00E774D4">
      <w:pPr>
        <w:spacing w:after="0" w:line="360" w:lineRule="auto"/>
        <w:rPr>
          <w:rFonts w:ascii="Times New Roman" w:hAnsi="Times New Roman" w:cs="Times New Roman"/>
          <w:b/>
          <w:i/>
          <w:sz w:val="28"/>
          <w:szCs w:val="28"/>
          <w:u w:val="single"/>
        </w:rPr>
      </w:pPr>
      <w:r w:rsidRPr="005B19E7">
        <w:rPr>
          <w:rFonts w:ascii="Times New Roman" w:hAnsi="Times New Roman" w:cs="Times New Roman"/>
          <w:b/>
          <w:i/>
          <w:sz w:val="28"/>
          <w:szCs w:val="28"/>
          <w:u w:val="single"/>
        </w:rPr>
        <w:t>Завдання:</w:t>
      </w:r>
    </w:p>
    <w:p w:rsidR="00E774D4" w:rsidRPr="005B19E7" w:rsidRDefault="00E774D4" w:rsidP="003201CA">
      <w:pPr>
        <w:pStyle w:val="aa"/>
        <w:numPr>
          <w:ilvl w:val="0"/>
          <w:numId w:val="3"/>
        </w:numPr>
        <w:spacing w:after="0" w:line="360" w:lineRule="auto"/>
        <w:rPr>
          <w:rFonts w:ascii="Times New Roman" w:hAnsi="Times New Roman" w:cs="Times New Roman"/>
          <w:sz w:val="28"/>
          <w:szCs w:val="28"/>
        </w:rPr>
      </w:pPr>
      <w:r w:rsidRPr="005B19E7">
        <w:rPr>
          <w:rFonts w:ascii="Times New Roman" w:hAnsi="Times New Roman"/>
          <w:bCs/>
          <w:sz w:val="28"/>
          <w:szCs w:val="28"/>
        </w:rPr>
        <w:t xml:space="preserve">Заповнити таблицю </w:t>
      </w:r>
      <w:r w:rsidR="003201CA" w:rsidRPr="005B19E7">
        <w:rPr>
          <w:rFonts w:ascii="Times New Roman" w:hAnsi="Times New Roman"/>
          <w:bCs/>
          <w:sz w:val="28"/>
          <w:szCs w:val="28"/>
        </w:rPr>
        <w:t>«Екологічні проблеми в Україні та шляхи їх вирішення»</w:t>
      </w:r>
    </w:p>
    <w:p w:rsidR="00E774D4" w:rsidRPr="005B19E7" w:rsidRDefault="00E774D4" w:rsidP="003201CA">
      <w:pPr>
        <w:pStyle w:val="aa"/>
        <w:numPr>
          <w:ilvl w:val="0"/>
          <w:numId w:val="3"/>
        </w:numPr>
        <w:spacing w:after="0" w:line="360" w:lineRule="auto"/>
        <w:rPr>
          <w:rStyle w:val="TimesNewRoman14"/>
        </w:rPr>
      </w:pPr>
      <w:r w:rsidRPr="005B19E7">
        <w:rPr>
          <w:rFonts w:ascii="Times New Roman" w:hAnsi="Times New Roman"/>
          <w:bCs/>
          <w:sz w:val="28"/>
          <w:szCs w:val="28"/>
        </w:rPr>
        <w:t xml:space="preserve">Заповнити таблицю </w:t>
      </w:r>
      <w:r w:rsidR="003201CA" w:rsidRPr="005B19E7">
        <w:rPr>
          <w:rFonts w:ascii="Times New Roman" w:hAnsi="Times New Roman"/>
          <w:bCs/>
          <w:sz w:val="28"/>
          <w:szCs w:val="28"/>
        </w:rPr>
        <w:t>«Екологічні проблеми міста Черкаси та шляхи їх вирішення»</w:t>
      </w:r>
    </w:p>
    <w:p w:rsidR="00E774D4" w:rsidRPr="005B19E7" w:rsidRDefault="00E774D4" w:rsidP="003201CA">
      <w:pPr>
        <w:spacing w:after="0" w:line="360" w:lineRule="auto"/>
        <w:rPr>
          <w:bCs/>
        </w:rPr>
      </w:pPr>
      <w:r w:rsidRPr="005B19E7">
        <w:rPr>
          <w:rStyle w:val="TimesNewRoman14"/>
          <w:szCs w:val="28"/>
        </w:rPr>
        <w:t xml:space="preserve">7.1. Вступний інструктаж </w:t>
      </w:r>
      <w:r w:rsidRPr="005B19E7">
        <w:rPr>
          <w:rFonts w:ascii="Times New Roman" w:hAnsi="Times New Roman" w:cs="Times New Roman"/>
          <w:bCs/>
          <w:sz w:val="28"/>
          <w:szCs w:val="28"/>
        </w:rPr>
        <w:t xml:space="preserve"> </w:t>
      </w:r>
    </w:p>
    <w:p w:rsidR="003201CA" w:rsidRPr="005B19E7" w:rsidRDefault="003201CA" w:rsidP="00E774D4">
      <w:pPr>
        <w:spacing w:after="0" w:line="360" w:lineRule="auto"/>
        <w:jc w:val="center"/>
        <w:rPr>
          <w:rFonts w:ascii="Times New Roman" w:hAnsi="Times New Roman"/>
          <w:i/>
          <w:sz w:val="28"/>
          <w:szCs w:val="24"/>
          <w:u w:val="single"/>
        </w:rPr>
      </w:pPr>
      <w:r w:rsidRPr="005B19E7">
        <w:rPr>
          <w:rFonts w:ascii="Times New Roman" w:hAnsi="Times New Roman"/>
          <w:bCs/>
          <w:i/>
          <w:sz w:val="28"/>
          <w:szCs w:val="28"/>
          <w:u w:val="single"/>
        </w:rPr>
        <w:t>Екологічні проблеми в Україні та шляхи їх вирішення</w:t>
      </w:r>
    </w:p>
    <w:p w:rsidR="00E774D4" w:rsidRPr="005B19E7" w:rsidRDefault="00E774D4" w:rsidP="00E774D4">
      <w:pPr>
        <w:spacing w:after="0" w:line="360" w:lineRule="auto"/>
        <w:jc w:val="both"/>
        <w:rPr>
          <w:rFonts w:ascii="Times New Roman" w:hAnsi="Times New Roman" w:cs="Times New Roman"/>
          <w:bCs/>
          <w:sz w:val="28"/>
          <w:szCs w:val="28"/>
        </w:rPr>
      </w:pPr>
      <w:r w:rsidRPr="005B19E7">
        <w:rPr>
          <w:rFonts w:ascii="Times New Roman" w:hAnsi="Times New Roman" w:cs="Times New Roman"/>
          <w:bCs/>
          <w:sz w:val="28"/>
          <w:szCs w:val="28"/>
        </w:rPr>
        <w:t>План виконання роботи:</w:t>
      </w:r>
    </w:p>
    <w:p w:rsidR="00E774D4" w:rsidRPr="005B19E7" w:rsidRDefault="00E774D4" w:rsidP="00E774D4">
      <w:pPr>
        <w:pStyle w:val="aa"/>
        <w:numPr>
          <w:ilvl w:val="0"/>
          <w:numId w:val="4"/>
        </w:numPr>
        <w:spacing w:after="0" w:line="360" w:lineRule="auto"/>
        <w:jc w:val="both"/>
        <w:rPr>
          <w:rFonts w:ascii="Times New Roman" w:hAnsi="Times New Roman" w:cs="Times New Roman"/>
          <w:bCs/>
          <w:sz w:val="28"/>
          <w:szCs w:val="28"/>
        </w:rPr>
      </w:pPr>
      <w:r w:rsidRPr="005B19E7">
        <w:rPr>
          <w:rFonts w:ascii="Times New Roman" w:hAnsi="Times New Roman"/>
          <w:bCs/>
          <w:sz w:val="28"/>
          <w:szCs w:val="28"/>
        </w:rPr>
        <w:t xml:space="preserve">проаналізуйте </w:t>
      </w:r>
      <w:r w:rsidR="003201CA" w:rsidRPr="005B19E7">
        <w:rPr>
          <w:rFonts w:ascii="Times New Roman" w:hAnsi="Times New Roman"/>
          <w:bCs/>
          <w:sz w:val="28"/>
          <w:szCs w:val="28"/>
        </w:rPr>
        <w:t>дані знайдені в різних інформаційних джерелах</w:t>
      </w:r>
    </w:p>
    <w:p w:rsidR="00E774D4" w:rsidRPr="005B19E7" w:rsidRDefault="00E774D4" w:rsidP="00E774D4">
      <w:pPr>
        <w:pStyle w:val="aa"/>
        <w:numPr>
          <w:ilvl w:val="0"/>
          <w:numId w:val="4"/>
        </w:numPr>
        <w:spacing w:after="0" w:line="360" w:lineRule="auto"/>
        <w:jc w:val="both"/>
        <w:rPr>
          <w:rFonts w:ascii="Times New Roman" w:hAnsi="Times New Roman"/>
          <w:bCs/>
          <w:sz w:val="28"/>
          <w:szCs w:val="28"/>
        </w:rPr>
      </w:pPr>
      <w:r w:rsidRPr="005B19E7">
        <w:rPr>
          <w:rFonts w:ascii="Times New Roman" w:hAnsi="Times New Roman"/>
          <w:bCs/>
          <w:sz w:val="28"/>
          <w:szCs w:val="28"/>
        </w:rPr>
        <w:t xml:space="preserve">запишіть показники </w:t>
      </w:r>
      <w:r w:rsidR="003201CA" w:rsidRPr="005B19E7">
        <w:rPr>
          <w:rFonts w:ascii="Times New Roman" w:hAnsi="Times New Roman"/>
          <w:bCs/>
          <w:sz w:val="28"/>
          <w:szCs w:val="28"/>
        </w:rPr>
        <w:t>в таблицю</w:t>
      </w:r>
    </w:p>
    <w:p w:rsidR="00E774D4" w:rsidRPr="005B19E7" w:rsidRDefault="00E774D4" w:rsidP="00E774D4">
      <w:pPr>
        <w:pStyle w:val="aa"/>
        <w:numPr>
          <w:ilvl w:val="0"/>
          <w:numId w:val="4"/>
        </w:numPr>
        <w:spacing w:after="0" w:line="360" w:lineRule="auto"/>
        <w:jc w:val="both"/>
        <w:rPr>
          <w:rFonts w:ascii="Times New Roman" w:hAnsi="Times New Roman"/>
          <w:bCs/>
          <w:sz w:val="28"/>
          <w:szCs w:val="28"/>
        </w:rPr>
      </w:pPr>
      <w:r w:rsidRPr="005B19E7">
        <w:rPr>
          <w:rFonts w:ascii="Times New Roman" w:hAnsi="Times New Roman"/>
          <w:bCs/>
          <w:sz w:val="28"/>
          <w:szCs w:val="28"/>
        </w:rPr>
        <w:t>зробіть висновок</w:t>
      </w:r>
    </w:p>
    <w:tbl>
      <w:tblPr>
        <w:tblStyle w:val="a9"/>
        <w:tblpPr w:leftFromText="180" w:rightFromText="180" w:vertAnchor="page" w:horzAnchor="margin" w:tblpY="661"/>
        <w:tblW w:w="0" w:type="auto"/>
        <w:tblLook w:val="04A0" w:firstRow="1" w:lastRow="0" w:firstColumn="1" w:lastColumn="0" w:noHBand="0" w:noVBand="1"/>
      </w:tblPr>
      <w:tblGrid>
        <w:gridCol w:w="675"/>
        <w:gridCol w:w="4519"/>
        <w:gridCol w:w="4661"/>
      </w:tblGrid>
      <w:tr w:rsidR="00FF61B2" w:rsidRPr="005B19E7" w:rsidTr="00FF61B2">
        <w:trPr>
          <w:trHeight w:val="1510"/>
        </w:trPr>
        <w:tc>
          <w:tcPr>
            <w:tcW w:w="675" w:type="dxa"/>
            <w:tcBorders>
              <w:top w:val="single" w:sz="4" w:space="0" w:color="auto"/>
              <w:left w:val="single" w:sz="4" w:space="0" w:color="auto"/>
              <w:bottom w:val="single" w:sz="4" w:space="0" w:color="auto"/>
              <w:right w:val="single" w:sz="4" w:space="0" w:color="auto"/>
            </w:tcBorders>
            <w:hideMark/>
          </w:tcPr>
          <w:p w:rsidR="00FF61B2" w:rsidRPr="005B19E7" w:rsidRDefault="00FF61B2" w:rsidP="00FF61B2">
            <w:pPr>
              <w:outlineLvl w:val="1"/>
              <w:rPr>
                <w:rFonts w:ascii="Times New Roman" w:eastAsia="Times New Roman" w:hAnsi="Times New Roman" w:cs="Times New Roman"/>
                <w:bCs/>
                <w:sz w:val="24"/>
                <w:szCs w:val="24"/>
                <w:lang w:eastAsia="uk-UA"/>
              </w:rPr>
            </w:pPr>
            <w:r w:rsidRPr="005B19E7">
              <w:rPr>
                <w:rFonts w:ascii="Times New Roman" w:eastAsia="Times New Roman" w:hAnsi="Times New Roman" w:cs="Times New Roman"/>
                <w:bCs/>
                <w:sz w:val="24"/>
                <w:szCs w:val="24"/>
                <w:lang w:eastAsia="uk-UA"/>
              </w:rPr>
              <w:lastRenderedPageBreak/>
              <w:t>1</w:t>
            </w:r>
          </w:p>
        </w:tc>
        <w:tc>
          <w:tcPr>
            <w:tcW w:w="4519" w:type="dxa"/>
            <w:tcBorders>
              <w:top w:val="single" w:sz="4" w:space="0" w:color="auto"/>
              <w:left w:val="single" w:sz="4" w:space="0" w:color="auto"/>
              <w:bottom w:val="single" w:sz="4" w:space="0" w:color="auto"/>
              <w:right w:val="single" w:sz="4" w:space="0" w:color="auto"/>
            </w:tcBorders>
            <w:hideMark/>
          </w:tcPr>
          <w:p w:rsidR="00FF61B2" w:rsidRPr="005B19E7" w:rsidRDefault="00FF61B2" w:rsidP="00FF61B2">
            <w:pPr>
              <w:spacing w:before="100" w:beforeAutospacing="1" w:after="100" w:afterAutospacing="1"/>
              <w:rPr>
                <w:rFonts w:ascii="Times New Roman" w:eastAsia="Times New Roman" w:hAnsi="Times New Roman" w:cs="Times New Roman"/>
                <w:bCs/>
                <w:sz w:val="24"/>
                <w:szCs w:val="24"/>
                <w:lang w:eastAsia="uk-UA"/>
              </w:rPr>
            </w:pPr>
            <w:r w:rsidRPr="005B19E7">
              <w:rPr>
                <w:rFonts w:ascii="Times New Roman" w:eastAsia="Times New Roman" w:hAnsi="Times New Roman" w:cs="Times New Roman"/>
                <w:sz w:val="24"/>
                <w:szCs w:val="24"/>
                <w:lang w:eastAsia="uk-UA"/>
              </w:rPr>
              <w:t>зменшення запасів корисних копалин (вичерпання ресурсів, зниження їх якості й розмаїття, небезпека порушення середовища внаслідок добування корисних копалин тощо);</w:t>
            </w:r>
          </w:p>
        </w:tc>
        <w:tc>
          <w:tcPr>
            <w:tcW w:w="4661" w:type="dxa"/>
            <w:vMerge w:val="restart"/>
            <w:tcBorders>
              <w:top w:val="single" w:sz="4" w:space="0" w:color="auto"/>
              <w:left w:val="single" w:sz="4" w:space="0" w:color="auto"/>
              <w:bottom w:val="single" w:sz="4" w:space="0" w:color="auto"/>
              <w:right w:val="single" w:sz="4" w:space="0" w:color="auto"/>
            </w:tcBorders>
            <w:hideMark/>
          </w:tcPr>
          <w:p w:rsidR="00FF61B2" w:rsidRPr="005B19E7" w:rsidRDefault="00FF61B2" w:rsidP="00FF61B2">
            <w:pPr>
              <w:rPr>
                <w:rFonts w:ascii="Times New Roman" w:eastAsia="Times New Roman" w:hAnsi="Times New Roman" w:cs="Times New Roman"/>
                <w:sz w:val="24"/>
                <w:szCs w:val="24"/>
                <w:lang w:eastAsia="uk-UA"/>
              </w:rPr>
            </w:pPr>
            <w:r w:rsidRPr="005B19E7">
              <w:rPr>
                <w:rFonts w:ascii="Times New Roman" w:eastAsia="Times New Roman" w:hAnsi="Symbol" w:cs="Times New Roman"/>
                <w:sz w:val="24"/>
                <w:szCs w:val="24"/>
                <w:lang w:eastAsia="uk-UA"/>
              </w:rPr>
              <w:t></w:t>
            </w:r>
            <w:r w:rsidRPr="005B19E7">
              <w:rPr>
                <w:rFonts w:ascii="Times New Roman" w:eastAsia="Times New Roman" w:hAnsi="Times New Roman" w:cs="Times New Roman"/>
                <w:sz w:val="24"/>
                <w:szCs w:val="24"/>
                <w:lang w:eastAsia="uk-UA"/>
              </w:rPr>
              <w:t xml:space="preserve">  включення екологічних умов, факторів і об'єктів у число економічних категорій  як рівноправних з іншими категоріями суспільного багатства; </w:t>
            </w:r>
          </w:p>
          <w:p w:rsidR="00FF61B2" w:rsidRPr="005B19E7" w:rsidRDefault="00FF61B2" w:rsidP="00FF61B2">
            <w:pPr>
              <w:rPr>
                <w:rFonts w:ascii="Times New Roman" w:eastAsia="Times New Roman" w:hAnsi="Times New Roman" w:cs="Times New Roman"/>
                <w:sz w:val="24"/>
                <w:szCs w:val="24"/>
                <w:lang w:eastAsia="uk-UA"/>
              </w:rPr>
            </w:pPr>
            <w:r w:rsidRPr="005B19E7">
              <w:rPr>
                <w:rFonts w:ascii="Times New Roman" w:eastAsia="Times New Roman" w:hAnsi="Symbol" w:cs="Times New Roman"/>
                <w:sz w:val="24"/>
                <w:szCs w:val="24"/>
                <w:lang w:eastAsia="uk-UA"/>
              </w:rPr>
              <w:t></w:t>
            </w:r>
            <w:r w:rsidRPr="005B19E7">
              <w:rPr>
                <w:rFonts w:ascii="Times New Roman" w:eastAsia="Times New Roman" w:hAnsi="Times New Roman" w:cs="Times New Roman"/>
                <w:sz w:val="24"/>
                <w:szCs w:val="24"/>
                <w:lang w:eastAsia="uk-UA"/>
              </w:rPr>
              <w:t xml:space="preserve">  формування міждержавних і міжрегіональних ринків екологічних цінностей і факторів навколишнього середовища; </w:t>
            </w:r>
          </w:p>
          <w:p w:rsidR="00FF61B2" w:rsidRPr="005B19E7" w:rsidRDefault="00FF61B2" w:rsidP="00FF61B2">
            <w:pPr>
              <w:rPr>
                <w:rFonts w:ascii="Times New Roman" w:eastAsia="Times New Roman" w:hAnsi="Times New Roman" w:cs="Times New Roman"/>
                <w:sz w:val="24"/>
                <w:szCs w:val="24"/>
                <w:lang w:eastAsia="uk-UA"/>
              </w:rPr>
            </w:pPr>
            <w:r w:rsidRPr="005B19E7">
              <w:rPr>
                <w:rFonts w:ascii="Times New Roman" w:eastAsia="Times New Roman" w:hAnsi="Symbol" w:cs="Times New Roman"/>
                <w:sz w:val="24"/>
                <w:szCs w:val="24"/>
                <w:lang w:eastAsia="uk-UA"/>
              </w:rPr>
              <w:t></w:t>
            </w:r>
            <w:r w:rsidRPr="005B19E7">
              <w:rPr>
                <w:rFonts w:ascii="Times New Roman" w:eastAsia="Times New Roman" w:hAnsi="Times New Roman" w:cs="Times New Roman"/>
                <w:sz w:val="24"/>
                <w:szCs w:val="24"/>
                <w:lang w:eastAsia="uk-UA"/>
              </w:rPr>
              <w:t xml:space="preserve">  перехід на нову систему ціноутворення, яке враховує екологічні фактори, ризик; </w:t>
            </w:r>
          </w:p>
          <w:p w:rsidR="00FF61B2" w:rsidRPr="005B19E7" w:rsidRDefault="00FF61B2" w:rsidP="00FF61B2">
            <w:pPr>
              <w:rPr>
                <w:rFonts w:ascii="Times New Roman" w:eastAsia="Times New Roman" w:hAnsi="Times New Roman" w:cs="Times New Roman"/>
                <w:sz w:val="24"/>
                <w:szCs w:val="24"/>
                <w:lang w:eastAsia="uk-UA"/>
              </w:rPr>
            </w:pPr>
            <w:r w:rsidRPr="005B19E7">
              <w:rPr>
                <w:rFonts w:ascii="Times New Roman" w:eastAsia="Times New Roman" w:hAnsi="Symbol" w:cs="Times New Roman"/>
                <w:sz w:val="24"/>
                <w:szCs w:val="24"/>
                <w:lang w:eastAsia="uk-UA"/>
              </w:rPr>
              <w:t></w:t>
            </w:r>
            <w:r w:rsidRPr="005B19E7">
              <w:rPr>
                <w:rFonts w:ascii="Times New Roman" w:eastAsia="Times New Roman" w:hAnsi="Times New Roman" w:cs="Times New Roman"/>
                <w:sz w:val="24"/>
                <w:szCs w:val="24"/>
                <w:lang w:eastAsia="uk-UA"/>
              </w:rPr>
              <w:t xml:space="preserve">  підпорядкування економіки природних ресурсів і економіки виробництва екологічним законам і принципу збалансованого природокористування; </w:t>
            </w:r>
          </w:p>
          <w:p w:rsidR="00FF61B2" w:rsidRPr="005B19E7" w:rsidRDefault="00FF61B2" w:rsidP="00FF61B2">
            <w:pPr>
              <w:rPr>
                <w:rFonts w:ascii="Times New Roman" w:eastAsia="Times New Roman" w:hAnsi="Times New Roman" w:cs="Times New Roman"/>
                <w:sz w:val="24"/>
                <w:szCs w:val="24"/>
                <w:lang w:eastAsia="uk-UA"/>
              </w:rPr>
            </w:pPr>
            <w:r w:rsidRPr="005B19E7">
              <w:rPr>
                <w:rFonts w:ascii="Times New Roman" w:eastAsia="Times New Roman" w:hAnsi="Symbol" w:cs="Times New Roman"/>
                <w:sz w:val="24"/>
                <w:szCs w:val="24"/>
                <w:lang w:eastAsia="uk-UA"/>
              </w:rPr>
              <w:t></w:t>
            </w:r>
            <w:r w:rsidRPr="005B19E7">
              <w:rPr>
                <w:rFonts w:ascii="Times New Roman" w:eastAsia="Times New Roman" w:hAnsi="Times New Roman" w:cs="Times New Roman"/>
                <w:sz w:val="24"/>
                <w:szCs w:val="24"/>
                <w:lang w:eastAsia="uk-UA"/>
              </w:rPr>
              <w:t xml:space="preserve">  перехід виробництва до стратегії економічного та якісного зростання на основі технологічного переозброєння під екологічно-економічним контролем; </w:t>
            </w:r>
          </w:p>
          <w:p w:rsidR="00FF61B2" w:rsidRPr="005B19E7" w:rsidRDefault="00FF61B2" w:rsidP="00FF61B2">
            <w:pPr>
              <w:rPr>
                <w:rFonts w:ascii="Times New Roman" w:eastAsia="Times New Roman" w:hAnsi="Times New Roman" w:cs="Times New Roman"/>
                <w:sz w:val="24"/>
                <w:szCs w:val="24"/>
                <w:lang w:eastAsia="uk-UA"/>
              </w:rPr>
            </w:pPr>
            <w:r w:rsidRPr="005B19E7">
              <w:rPr>
                <w:rFonts w:ascii="Times New Roman" w:eastAsia="Times New Roman" w:hAnsi="Symbol" w:cs="Times New Roman"/>
                <w:sz w:val="24"/>
                <w:szCs w:val="24"/>
                <w:lang w:eastAsia="uk-UA"/>
              </w:rPr>
              <w:t></w:t>
            </w:r>
            <w:r w:rsidRPr="005B19E7">
              <w:rPr>
                <w:rFonts w:ascii="Times New Roman" w:eastAsia="Times New Roman" w:hAnsi="Times New Roman" w:cs="Times New Roman"/>
                <w:sz w:val="24"/>
                <w:szCs w:val="24"/>
                <w:lang w:eastAsia="uk-UA"/>
              </w:rPr>
              <w:t xml:space="preserve">  відмова від витратного підходу до охорони навколишнього природного середовища і включення природоохоронних функцій безпосередньо в економіку виробництва; </w:t>
            </w:r>
          </w:p>
          <w:p w:rsidR="00FF61B2" w:rsidRPr="005B19E7" w:rsidRDefault="00FF61B2" w:rsidP="00FF61B2">
            <w:pPr>
              <w:rPr>
                <w:rFonts w:ascii="Times New Roman" w:eastAsia="Times New Roman" w:hAnsi="Times New Roman" w:cs="Times New Roman"/>
                <w:sz w:val="24"/>
                <w:szCs w:val="24"/>
                <w:lang w:eastAsia="uk-UA"/>
              </w:rPr>
            </w:pPr>
            <w:r w:rsidRPr="005B19E7">
              <w:rPr>
                <w:rFonts w:ascii="Times New Roman" w:eastAsia="Times New Roman" w:hAnsi="Symbol" w:cs="Times New Roman"/>
                <w:sz w:val="24"/>
                <w:szCs w:val="24"/>
                <w:lang w:eastAsia="uk-UA"/>
              </w:rPr>
              <w:t></w:t>
            </w:r>
            <w:r w:rsidRPr="005B19E7">
              <w:rPr>
                <w:rFonts w:ascii="Times New Roman" w:eastAsia="Times New Roman" w:hAnsi="Times New Roman" w:cs="Times New Roman"/>
                <w:sz w:val="24"/>
                <w:szCs w:val="24"/>
                <w:lang w:eastAsia="uk-UA"/>
              </w:rPr>
              <w:t xml:space="preserve">  впровадження екологічно-економічних пільг і заохочень за раціональне споживання природних ресурсів і комплексну переробку відходів; </w:t>
            </w:r>
          </w:p>
          <w:p w:rsidR="00FF61B2" w:rsidRPr="005B19E7" w:rsidRDefault="00FF61B2" w:rsidP="00FF61B2">
            <w:pPr>
              <w:rPr>
                <w:rFonts w:ascii="Times New Roman" w:eastAsia="Times New Roman" w:hAnsi="Times New Roman" w:cs="Times New Roman"/>
                <w:sz w:val="24"/>
                <w:szCs w:val="24"/>
                <w:lang w:eastAsia="uk-UA"/>
              </w:rPr>
            </w:pPr>
            <w:r w:rsidRPr="005B19E7">
              <w:rPr>
                <w:rFonts w:ascii="Times New Roman" w:eastAsia="Times New Roman" w:hAnsi="Symbol" w:cs="Times New Roman"/>
                <w:sz w:val="24"/>
                <w:szCs w:val="24"/>
                <w:lang w:eastAsia="uk-UA"/>
              </w:rPr>
              <w:t></w:t>
            </w:r>
            <w:r w:rsidRPr="005B19E7">
              <w:rPr>
                <w:rFonts w:ascii="Times New Roman" w:eastAsia="Times New Roman" w:hAnsi="Times New Roman" w:cs="Times New Roman"/>
                <w:sz w:val="24"/>
                <w:szCs w:val="24"/>
                <w:lang w:eastAsia="uk-UA"/>
              </w:rPr>
              <w:t xml:space="preserve">  посилення екологічного контролю за якістю продуктів виробництва; </w:t>
            </w:r>
          </w:p>
          <w:p w:rsidR="00FF61B2" w:rsidRPr="005B19E7" w:rsidRDefault="00FF61B2" w:rsidP="00FF61B2">
            <w:pPr>
              <w:rPr>
                <w:rFonts w:ascii="Times New Roman" w:eastAsia="Times New Roman" w:hAnsi="Times New Roman" w:cs="Times New Roman"/>
                <w:sz w:val="24"/>
                <w:szCs w:val="24"/>
                <w:lang w:eastAsia="uk-UA"/>
              </w:rPr>
            </w:pPr>
            <w:r w:rsidRPr="005B19E7">
              <w:rPr>
                <w:rFonts w:ascii="Times New Roman" w:eastAsia="Times New Roman" w:hAnsi="Symbol" w:cs="Times New Roman"/>
                <w:sz w:val="24"/>
                <w:szCs w:val="24"/>
                <w:lang w:eastAsia="uk-UA"/>
              </w:rPr>
              <w:t></w:t>
            </w:r>
            <w:r w:rsidRPr="005B19E7">
              <w:rPr>
                <w:rFonts w:ascii="Times New Roman" w:eastAsia="Times New Roman" w:hAnsi="Times New Roman" w:cs="Times New Roman"/>
                <w:sz w:val="24"/>
                <w:szCs w:val="24"/>
                <w:lang w:eastAsia="uk-UA"/>
              </w:rPr>
              <w:t xml:space="preserve">  екологічно-економічна орієнтація структури потреб і стандартів добробуту</w:t>
            </w:r>
          </w:p>
        </w:tc>
      </w:tr>
      <w:tr w:rsidR="00FF61B2" w:rsidRPr="005B19E7" w:rsidTr="00FF61B2">
        <w:trPr>
          <w:trHeight w:val="1970"/>
        </w:trPr>
        <w:tc>
          <w:tcPr>
            <w:tcW w:w="675" w:type="dxa"/>
            <w:tcBorders>
              <w:top w:val="single" w:sz="4" w:space="0" w:color="auto"/>
              <w:left w:val="single" w:sz="4" w:space="0" w:color="auto"/>
              <w:bottom w:val="single" w:sz="4" w:space="0" w:color="auto"/>
              <w:right w:val="single" w:sz="4" w:space="0" w:color="auto"/>
            </w:tcBorders>
            <w:hideMark/>
          </w:tcPr>
          <w:p w:rsidR="00FF61B2" w:rsidRPr="005B19E7" w:rsidRDefault="00FF61B2" w:rsidP="00FF61B2">
            <w:pPr>
              <w:outlineLvl w:val="1"/>
              <w:rPr>
                <w:rFonts w:ascii="Times New Roman" w:eastAsia="Times New Roman" w:hAnsi="Times New Roman" w:cs="Times New Roman"/>
                <w:bCs/>
                <w:sz w:val="24"/>
                <w:szCs w:val="24"/>
                <w:lang w:eastAsia="uk-UA"/>
              </w:rPr>
            </w:pPr>
            <w:r w:rsidRPr="005B19E7">
              <w:rPr>
                <w:rFonts w:ascii="Times New Roman" w:eastAsia="Times New Roman" w:hAnsi="Times New Roman" w:cs="Times New Roman"/>
                <w:bCs/>
                <w:sz w:val="24"/>
                <w:szCs w:val="24"/>
                <w:lang w:eastAsia="uk-UA"/>
              </w:rPr>
              <w:t>2</w:t>
            </w:r>
          </w:p>
        </w:tc>
        <w:tc>
          <w:tcPr>
            <w:tcW w:w="4519" w:type="dxa"/>
            <w:tcBorders>
              <w:top w:val="single" w:sz="4" w:space="0" w:color="auto"/>
              <w:left w:val="single" w:sz="4" w:space="0" w:color="auto"/>
              <w:bottom w:val="single" w:sz="4" w:space="0" w:color="auto"/>
              <w:right w:val="single" w:sz="4" w:space="0" w:color="auto"/>
            </w:tcBorders>
            <w:hideMark/>
          </w:tcPr>
          <w:p w:rsidR="00FF61B2" w:rsidRPr="005B19E7" w:rsidRDefault="00FF61B2" w:rsidP="00FF61B2">
            <w:pPr>
              <w:spacing w:before="100" w:beforeAutospacing="1" w:after="100" w:afterAutospacing="1"/>
              <w:rPr>
                <w:sz w:val="24"/>
                <w:szCs w:val="24"/>
                <w:lang w:eastAsia="uk-UA"/>
              </w:rPr>
            </w:pPr>
            <w:r w:rsidRPr="005B19E7">
              <w:rPr>
                <w:rFonts w:ascii="Times New Roman" w:eastAsia="Times New Roman" w:hAnsi="Times New Roman" w:cs="Times New Roman"/>
                <w:sz w:val="24"/>
                <w:szCs w:val="24"/>
                <w:lang w:eastAsia="uk-UA"/>
              </w:rPr>
              <w:t>зміна структури земельних ресурсів унаслідок вилучення земель під господарські потреби й забудови, а також через розвиток негативних процесів у ландшафтах (ерозії, абразії, карсту, суфозії та просідання ґрунтів, підтоплення і заболочення, тощо);</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FF61B2" w:rsidRPr="005B19E7" w:rsidRDefault="00FF61B2" w:rsidP="00FF61B2">
            <w:pPr>
              <w:rPr>
                <w:rFonts w:ascii="Times New Roman" w:eastAsia="Times New Roman" w:hAnsi="Times New Roman" w:cs="Times New Roman"/>
                <w:sz w:val="24"/>
                <w:szCs w:val="24"/>
                <w:lang w:eastAsia="uk-UA"/>
              </w:rPr>
            </w:pPr>
          </w:p>
        </w:tc>
      </w:tr>
      <w:tr w:rsidR="00FF61B2" w:rsidRPr="005B19E7" w:rsidTr="00FF61B2">
        <w:trPr>
          <w:trHeight w:val="1179"/>
        </w:trPr>
        <w:tc>
          <w:tcPr>
            <w:tcW w:w="675" w:type="dxa"/>
            <w:tcBorders>
              <w:top w:val="single" w:sz="4" w:space="0" w:color="auto"/>
              <w:left w:val="single" w:sz="4" w:space="0" w:color="auto"/>
              <w:bottom w:val="single" w:sz="4" w:space="0" w:color="auto"/>
              <w:right w:val="single" w:sz="4" w:space="0" w:color="auto"/>
            </w:tcBorders>
            <w:hideMark/>
          </w:tcPr>
          <w:p w:rsidR="00FF61B2" w:rsidRPr="005B19E7" w:rsidRDefault="00FF61B2" w:rsidP="00FF61B2">
            <w:pPr>
              <w:outlineLvl w:val="1"/>
              <w:rPr>
                <w:rFonts w:ascii="Times New Roman" w:eastAsia="Times New Roman" w:hAnsi="Times New Roman" w:cs="Times New Roman"/>
                <w:bCs/>
                <w:sz w:val="24"/>
                <w:szCs w:val="24"/>
                <w:lang w:eastAsia="uk-UA"/>
              </w:rPr>
            </w:pPr>
            <w:r w:rsidRPr="005B19E7">
              <w:rPr>
                <w:rFonts w:ascii="Times New Roman" w:eastAsia="Times New Roman" w:hAnsi="Times New Roman" w:cs="Times New Roman"/>
                <w:bCs/>
                <w:sz w:val="24"/>
                <w:szCs w:val="24"/>
                <w:lang w:eastAsia="uk-UA"/>
              </w:rPr>
              <w:t>3</w:t>
            </w:r>
          </w:p>
        </w:tc>
        <w:tc>
          <w:tcPr>
            <w:tcW w:w="4519" w:type="dxa"/>
            <w:tcBorders>
              <w:top w:val="single" w:sz="4" w:space="0" w:color="auto"/>
              <w:left w:val="single" w:sz="4" w:space="0" w:color="auto"/>
              <w:bottom w:val="single" w:sz="4" w:space="0" w:color="auto"/>
              <w:right w:val="single" w:sz="4" w:space="0" w:color="auto"/>
            </w:tcBorders>
            <w:hideMark/>
          </w:tcPr>
          <w:p w:rsidR="00FF61B2" w:rsidRPr="005B19E7" w:rsidRDefault="00FF61B2" w:rsidP="00FF61B2">
            <w:pPr>
              <w:spacing w:before="100" w:beforeAutospacing="1" w:after="100" w:afterAutospacing="1"/>
              <w:rPr>
                <w:rFonts w:ascii="Times New Roman" w:eastAsia="Times New Roman" w:hAnsi="Times New Roman" w:cs="Times New Roman"/>
                <w:sz w:val="24"/>
                <w:szCs w:val="24"/>
                <w:lang w:eastAsia="uk-UA"/>
              </w:rPr>
            </w:pPr>
            <w:r w:rsidRPr="005B19E7">
              <w:rPr>
                <w:rFonts w:ascii="Times New Roman" w:eastAsia="Times New Roman" w:hAnsi="Times New Roman" w:cs="Times New Roman"/>
                <w:sz w:val="24"/>
                <w:szCs w:val="24"/>
                <w:lang w:eastAsia="uk-UA"/>
              </w:rPr>
              <w:t>зниження родючості ґрунтів унаслідок вимивання гумусу, засолення, підтоплення тощо та забруднення важкими металами, пестицидами й іншими речовинами;</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FF61B2" w:rsidRPr="005B19E7" w:rsidRDefault="00FF61B2" w:rsidP="00FF61B2">
            <w:pPr>
              <w:rPr>
                <w:rFonts w:ascii="Times New Roman" w:eastAsia="Times New Roman" w:hAnsi="Times New Roman" w:cs="Times New Roman"/>
                <w:sz w:val="24"/>
                <w:szCs w:val="24"/>
                <w:lang w:eastAsia="uk-UA"/>
              </w:rPr>
            </w:pPr>
          </w:p>
        </w:tc>
      </w:tr>
      <w:tr w:rsidR="00FF61B2" w:rsidRPr="005B19E7" w:rsidTr="00FF61B2">
        <w:trPr>
          <w:trHeight w:val="1565"/>
        </w:trPr>
        <w:tc>
          <w:tcPr>
            <w:tcW w:w="675" w:type="dxa"/>
            <w:tcBorders>
              <w:top w:val="single" w:sz="4" w:space="0" w:color="auto"/>
              <w:left w:val="single" w:sz="4" w:space="0" w:color="auto"/>
              <w:bottom w:val="single" w:sz="4" w:space="0" w:color="auto"/>
              <w:right w:val="single" w:sz="4" w:space="0" w:color="auto"/>
            </w:tcBorders>
            <w:hideMark/>
          </w:tcPr>
          <w:p w:rsidR="00FF61B2" w:rsidRPr="005B19E7" w:rsidRDefault="00FF61B2" w:rsidP="00FF61B2">
            <w:pPr>
              <w:outlineLvl w:val="1"/>
              <w:rPr>
                <w:rFonts w:ascii="Times New Roman" w:eastAsia="Times New Roman" w:hAnsi="Times New Roman" w:cs="Times New Roman"/>
                <w:bCs/>
                <w:sz w:val="24"/>
                <w:szCs w:val="24"/>
                <w:lang w:eastAsia="uk-UA"/>
              </w:rPr>
            </w:pPr>
            <w:r w:rsidRPr="005B19E7">
              <w:rPr>
                <w:rFonts w:ascii="Times New Roman" w:eastAsia="Times New Roman" w:hAnsi="Times New Roman" w:cs="Times New Roman"/>
                <w:bCs/>
                <w:sz w:val="24"/>
                <w:szCs w:val="24"/>
                <w:lang w:eastAsia="uk-UA"/>
              </w:rPr>
              <w:t>4</w:t>
            </w:r>
          </w:p>
        </w:tc>
        <w:tc>
          <w:tcPr>
            <w:tcW w:w="4519" w:type="dxa"/>
            <w:tcBorders>
              <w:top w:val="single" w:sz="4" w:space="0" w:color="auto"/>
              <w:left w:val="single" w:sz="4" w:space="0" w:color="auto"/>
              <w:bottom w:val="single" w:sz="4" w:space="0" w:color="auto"/>
              <w:right w:val="single" w:sz="4" w:space="0" w:color="auto"/>
            </w:tcBorders>
            <w:hideMark/>
          </w:tcPr>
          <w:p w:rsidR="00FF61B2" w:rsidRPr="005B19E7" w:rsidRDefault="00FF61B2" w:rsidP="00FF61B2">
            <w:pPr>
              <w:spacing w:before="100" w:beforeAutospacing="1" w:after="100" w:afterAutospacing="1"/>
              <w:rPr>
                <w:rFonts w:ascii="Times New Roman" w:eastAsia="Times New Roman" w:hAnsi="Times New Roman" w:cs="Times New Roman"/>
                <w:sz w:val="24"/>
                <w:szCs w:val="24"/>
                <w:lang w:eastAsia="uk-UA"/>
              </w:rPr>
            </w:pPr>
            <w:r w:rsidRPr="005B19E7">
              <w:rPr>
                <w:rFonts w:ascii="Times New Roman" w:eastAsia="Times New Roman" w:hAnsi="Times New Roman" w:cs="Times New Roman"/>
                <w:sz w:val="24"/>
                <w:szCs w:val="24"/>
                <w:lang w:eastAsia="uk-UA"/>
              </w:rPr>
              <w:t>зменшення запасів і забруднення поверхневих та підземних вод унаслідок посиленого водозабору, внесення забруднюючих речовин у водні об'єкти в процесі виробництва й ведення комунального господарства;</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FF61B2" w:rsidRPr="005B19E7" w:rsidRDefault="00FF61B2" w:rsidP="00FF61B2">
            <w:pPr>
              <w:rPr>
                <w:rFonts w:ascii="Times New Roman" w:eastAsia="Times New Roman" w:hAnsi="Times New Roman" w:cs="Times New Roman"/>
                <w:sz w:val="24"/>
                <w:szCs w:val="24"/>
                <w:lang w:eastAsia="uk-UA"/>
              </w:rPr>
            </w:pPr>
          </w:p>
        </w:tc>
      </w:tr>
      <w:tr w:rsidR="00FF61B2" w:rsidRPr="005B19E7" w:rsidTr="00FF61B2">
        <w:trPr>
          <w:trHeight w:val="834"/>
        </w:trPr>
        <w:tc>
          <w:tcPr>
            <w:tcW w:w="675" w:type="dxa"/>
            <w:tcBorders>
              <w:top w:val="single" w:sz="4" w:space="0" w:color="auto"/>
              <w:left w:val="single" w:sz="4" w:space="0" w:color="auto"/>
              <w:bottom w:val="single" w:sz="4" w:space="0" w:color="auto"/>
              <w:right w:val="single" w:sz="4" w:space="0" w:color="auto"/>
            </w:tcBorders>
            <w:hideMark/>
          </w:tcPr>
          <w:p w:rsidR="00FF61B2" w:rsidRPr="005B19E7" w:rsidRDefault="00FF61B2" w:rsidP="00FF61B2">
            <w:pPr>
              <w:outlineLvl w:val="1"/>
              <w:rPr>
                <w:rFonts w:ascii="Times New Roman" w:eastAsia="Times New Roman" w:hAnsi="Times New Roman" w:cs="Times New Roman"/>
                <w:bCs/>
                <w:sz w:val="24"/>
                <w:szCs w:val="24"/>
                <w:lang w:eastAsia="uk-UA"/>
              </w:rPr>
            </w:pPr>
            <w:r w:rsidRPr="005B19E7">
              <w:rPr>
                <w:rFonts w:ascii="Times New Roman" w:eastAsia="Times New Roman" w:hAnsi="Times New Roman" w:cs="Times New Roman"/>
                <w:bCs/>
                <w:sz w:val="24"/>
                <w:szCs w:val="24"/>
                <w:lang w:eastAsia="uk-UA"/>
              </w:rPr>
              <w:t>5</w:t>
            </w:r>
          </w:p>
        </w:tc>
        <w:tc>
          <w:tcPr>
            <w:tcW w:w="4519" w:type="dxa"/>
            <w:tcBorders>
              <w:top w:val="single" w:sz="4" w:space="0" w:color="auto"/>
              <w:left w:val="single" w:sz="4" w:space="0" w:color="auto"/>
              <w:bottom w:val="single" w:sz="4" w:space="0" w:color="auto"/>
              <w:right w:val="single" w:sz="4" w:space="0" w:color="auto"/>
            </w:tcBorders>
            <w:hideMark/>
          </w:tcPr>
          <w:p w:rsidR="00FF61B2" w:rsidRPr="005B19E7" w:rsidRDefault="00FF61B2" w:rsidP="00FF61B2">
            <w:pPr>
              <w:spacing w:before="100" w:beforeAutospacing="1" w:after="100" w:afterAutospacing="1"/>
              <w:rPr>
                <w:rFonts w:ascii="Times New Roman" w:eastAsia="Times New Roman" w:hAnsi="Times New Roman" w:cs="Times New Roman"/>
                <w:sz w:val="24"/>
                <w:szCs w:val="24"/>
                <w:lang w:eastAsia="uk-UA"/>
              </w:rPr>
            </w:pPr>
            <w:r w:rsidRPr="005B19E7">
              <w:rPr>
                <w:rFonts w:ascii="Times New Roman" w:eastAsia="Times New Roman" w:hAnsi="Times New Roman" w:cs="Times New Roman"/>
                <w:sz w:val="24"/>
                <w:szCs w:val="24"/>
                <w:lang w:eastAsia="uk-UA"/>
              </w:rPr>
              <w:t>забруднення повітря та зміна його складу внаслідок промислових та інших викидів у атмосферу;</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FF61B2" w:rsidRPr="005B19E7" w:rsidRDefault="00FF61B2" w:rsidP="00FF61B2">
            <w:pPr>
              <w:rPr>
                <w:rFonts w:ascii="Times New Roman" w:eastAsia="Times New Roman" w:hAnsi="Times New Roman" w:cs="Times New Roman"/>
                <w:sz w:val="24"/>
                <w:szCs w:val="24"/>
                <w:lang w:eastAsia="uk-UA"/>
              </w:rPr>
            </w:pPr>
          </w:p>
        </w:tc>
      </w:tr>
      <w:tr w:rsidR="00FF61B2" w:rsidRPr="005B19E7" w:rsidTr="00FF61B2">
        <w:tc>
          <w:tcPr>
            <w:tcW w:w="675" w:type="dxa"/>
            <w:tcBorders>
              <w:top w:val="single" w:sz="4" w:space="0" w:color="auto"/>
              <w:left w:val="single" w:sz="4" w:space="0" w:color="auto"/>
              <w:bottom w:val="single" w:sz="4" w:space="0" w:color="auto"/>
              <w:right w:val="single" w:sz="4" w:space="0" w:color="auto"/>
            </w:tcBorders>
            <w:hideMark/>
          </w:tcPr>
          <w:p w:rsidR="00FF61B2" w:rsidRPr="005B19E7" w:rsidRDefault="00FF61B2" w:rsidP="00FF61B2">
            <w:pPr>
              <w:outlineLvl w:val="1"/>
              <w:rPr>
                <w:rFonts w:ascii="Times New Roman" w:eastAsia="Times New Roman" w:hAnsi="Times New Roman" w:cs="Times New Roman"/>
                <w:bCs/>
                <w:sz w:val="24"/>
                <w:szCs w:val="24"/>
                <w:lang w:eastAsia="uk-UA"/>
              </w:rPr>
            </w:pPr>
            <w:r w:rsidRPr="005B19E7">
              <w:rPr>
                <w:rFonts w:ascii="Times New Roman" w:eastAsia="Times New Roman" w:hAnsi="Times New Roman" w:cs="Times New Roman"/>
                <w:bCs/>
                <w:sz w:val="24"/>
                <w:szCs w:val="24"/>
                <w:lang w:eastAsia="uk-UA"/>
              </w:rPr>
              <w:t>6</w:t>
            </w:r>
          </w:p>
        </w:tc>
        <w:tc>
          <w:tcPr>
            <w:tcW w:w="4519" w:type="dxa"/>
            <w:tcBorders>
              <w:top w:val="single" w:sz="4" w:space="0" w:color="auto"/>
              <w:left w:val="single" w:sz="4" w:space="0" w:color="auto"/>
              <w:bottom w:val="single" w:sz="4" w:space="0" w:color="auto"/>
              <w:right w:val="single" w:sz="4" w:space="0" w:color="auto"/>
            </w:tcBorders>
            <w:hideMark/>
          </w:tcPr>
          <w:p w:rsidR="00FF61B2" w:rsidRPr="005B19E7" w:rsidRDefault="00FF61B2" w:rsidP="00FF61B2">
            <w:pPr>
              <w:spacing w:before="100" w:beforeAutospacing="1" w:after="100" w:afterAutospacing="1"/>
              <w:rPr>
                <w:rFonts w:ascii="Times New Roman" w:eastAsia="Times New Roman" w:hAnsi="Times New Roman" w:cs="Times New Roman"/>
                <w:sz w:val="24"/>
                <w:szCs w:val="24"/>
                <w:lang w:eastAsia="uk-UA"/>
              </w:rPr>
            </w:pPr>
            <w:r w:rsidRPr="005B19E7">
              <w:rPr>
                <w:rFonts w:ascii="Times New Roman" w:eastAsia="Times New Roman" w:hAnsi="Times New Roman" w:cs="Times New Roman"/>
                <w:sz w:val="24"/>
                <w:szCs w:val="24"/>
                <w:lang w:eastAsia="uk-UA"/>
              </w:rPr>
              <w:t>скорочення розмаїття рослинного й тваринного світу та зміни в його генофонді;</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FF61B2" w:rsidRPr="005B19E7" w:rsidRDefault="00FF61B2" w:rsidP="00FF61B2">
            <w:pPr>
              <w:rPr>
                <w:rFonts w:ascii="Times New Roman" w:eastAsia="Times New Roman" w:hAnsi="Times New Roman" w:cs="Times New Roman"/>
                <w:sz w:val="24"/>
                <w:szCs w:val="24"/>
                <w:lang w:eastAsia="uk-UA"/>
              </w:rPr>
            </w:pPr>
          </w:p>
        </w:tc>
      </w:tr>
      <w:tr w:rsidR="00FF61B2" w:rsidRPr="005B19E7" w:rsidTr="00FF61B2">
        <w:tc>
          <w:tcPr>
            <w:tcW w:w="675" w:type="dxa"/>
            <w:tcBorders>
              <w:top w:val="single" w:sz="4" w:space="0" w:color="auto"/>
              <w:left w:val="single" w:sz="4" w:space="0" w:color="auto"/>
              <w:bottom w:val="single" w:sz="4" w:space="0" w:color="auto"/>
              <w:right w:val="single" w:sz="4" w:space="0" w:color="auto"/>
            </w:tcBorders>
            <w:hideMark/>
          </w:tcPr>
          <w:p w:rsidR="00FF61B2" w:rsidRPr="005B19E7" w:rsidRDefault="00FF61B2" w:rsidP="00FF61B2">
            <w:pPr>
              <w:outlineLvl w:val="1"/>
              <w:rPr>
                <w:rFonts w:ascii="Times New Roman" w:eastAsia="Times New Roman" w:hAnsi="Times New Roman" w:cs="Times New Roman"/>
                <w:bCs/>
                <w:sz w:val="24"/>
                <w:szCs w:val="24"/>
                <w:lang w:eastAsia="uk-UA"/>
              </w:rPr>
            </w:pPr>
            <w:r w:rsidRPr="005B19E7">
              <w:rPr>
                <w:rFonts w:ascii="Times New Roman" w:eastAsia="Times New Roman" w:hAnsi="Times New Roman" w:cs="Times New Roman"/>
                <w:bCs/>
                <w:sz w:val="24"/>
                <w:szCs w:val="24"/>
                <w:lang w:eastAsia="uk-UA"/>
              </w:rPr>
              <w:t>7</w:t>
            </w:r>
          </w:p>
        </w:tc>
        <w:tc>
          <w:tcPr>
            <w:tcW w:w="4519" w:type="dxa"/>
            <w:tcBorders>
              <w:top w:val="single" w:sz="4" w:space="0" w:color="auto"/>
              <w:left w:val="single" w:sz="4" w:space="0" w:color="auto"/>
              <w:bottom w:val="single" w:sz="4" w:space="0" w:color="auto"/>
              <w:right w:val="single" w:sz="4" w:space="0" w:color="auto"/>
            </w:tcBorders>
          </w:tcPr>
          <w:p w:rsidR="00FF61B2" w:rsidRPr="005B19E7" w:rsidRDefault="00FF61B2" w:rsidP="00FF61B2">
            <w:pPr>
              <w:spacing w:before="100" w:beforeAutospacing="1" w:after="100" w:afterAutospacing="1"/>
              <w:rPr>
                <w:rFonts w:ascii="Times New Roman" w:eastAsia="Times New Roman" w:hAnsi="Times New Roman" w:cs="Times New Roman"/>
                <w:sz w:val="24"/>
                <w:szCs w:val="24"/>
                <w:lang w:eastAsia="uk-UA"/>
              </w:rPr>
            </w:pPr>
            <w:r w:rsidRPr="005B19E7">
              <w:rPr>
                <w:rFonts w:ascii="Times New Roman" w:eastAsia="Times New Roman" w:hAnsi="Times New Roman" w:cs="Times New Roman"/>
                <w:sz w:val="24"/>
                <w:szCs w:val="24"/>
                <w:lang w:eastAsia="uk-UA"/>
              </w:rPr>
              <w:t>погіршення санітарно-епідеміологічних умов життєдіяльності людини та існування живих організмів.</w:t>
            </w:r>
          </w:p>
          <w:p w:rsidR="00FF61B2" w:rsidRPr="005B19E7" w:rsidRDefault="00FF61B2" w:rsidP="00FF61B2">
            <w:pPr>
              <w:outlineLvl w:val="1"/>
              <w:rPr>
                <w:rFonts w:ascii="Times New Roman" w:eastAsia="Times New Roman" w:hAnsi="Times New Roman" w:cs="Times New Roman"/>
                <w:bCs/>
                <w:sz w:val="24"/>
                <w:szCs w:val="24"/>
                <w:lang w:eastAsia="uk-UA"/>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FF61B2" w:rsidRPr="005B19E7" w:rsidRDefault="00FF61B2" w:rsidP="00FF61B2">
            <w:pPr>
              <w:rPr>
                <w:rFonts w:ascii="Times New Roman" w:eastAsia="Times New Roman" w:hAnsi="Times New Roman" w:cs="Times New Roman"/>
                <w:sz w:val="24"/>
                <w:szCs w:val="24"/>
                <w:lang w:eastAsia="uk-UA"/>
              </w:rPr>
            </w:pPr>
          </w:p>
        </w:tc>
      </w:tr>
    </w:tbl>
    <w:p w:rsidR="006B0FA0" w:rsidRPr="005B19E7" w:rsidRDefault="0003241A" w:rsidP="003201CA">
      <w:pPr>
        <w:spacing w:after="0"/>
        <w:rPr>
          <w:rFonts w:ascii="Times New Roman" w:eastAsia="Times New Roman" w:hAnsi="Times New Roman" w:cs="Times New Roman"/>
          <w:sz w:val="28"/>
          <w:szCs w:val="24"/>
          <w:lang w:eastAsia="uk-UA"/>
        </w:rPr>
      </w:pPr>
      <w:bookmarkStart w:id="0" w:name="_GoBack"/>
      <w:bookmarkEnd w:id="0"/>
      <w:r w:rsidRPr="005B19E7">
        <w:rPr>
          <w:rFonts w:ascii="Times New Roman" w:hAnsi="Times New Roman" w:cs="Times New Roman"/>
          <w:i/>
          <w:sz w:val="28"/>
          <w:szCs w:val="24"/>
          <w:u w:val="single"/>
        </w:rPr>
        <w:t>Висновок:</w:t>
      </w:r>
      <w:r w:rsidRPr="005B19E7">
        <w:rPr>
          <w:sz w:val="28"/>
          <w:szCs w:val="24"/>
        </w:rPr>
        <w:t xml:space="preserve"> </w:t>
      </w:r>
      <w:r w:rsidRPr="005B19E7">
        <w:rPr>
          <w:rFonts w:ascii="Times New Roman" w:eastAsia="Times New Roman" w:hAnsi="Times New Roman" w:cs="Times New Roman"/>
          <w:sz w:val="28"/>
          <w:szCs w:val="24"/>
          <w:lang w:eastAsia="uk-UA"/>
        </w:rPr>
        <w:t>Ці проблеми виникли тому, що структура господарства України, що розвивалося десятиліттями, не відповідала в багатьох регіонах їх інтегральному потенціалу. При цьому не враховувались об'єктивні потреби й інтереси людей, що тут проживали, та екологічні можливості конкретної території. Провідними галузями господарства є енергетика, вугледобувна, хімічна промисловість, машинобудування. Фізично й морально застаріле устаткування в цих галузях</w:t>
      </w:r>
    </w:p>
    <w:p w:rsidR="0003241A" w:rsidRPr="005B19E7" w:rsidRDefault="0003241A" w:rsidP="003201CA">
      <w:pPr>
        <w:spacing w:after="0"/>
        <w:rPr>
          <w:rFonts w:ascii="Times New Roman" w:eastAsia="Times New Roman" w:hAnsi="Times New Roman" w:cs="Times New Roman"/>
          <w:sz w:val="28"/>
          <w:szCs w:val="24"/>
          <w:lang w:eastAsia="uk-UA"/>
        </w:rPr>
      </w:pPr>
      <w:r w:rsidRPr="005B19E7">
        <w:rPr>
          <w:rFonts w:ascii="Times New Roman" w:eastAsia="Times New Roman" w:hAnsi="Times New Roman" w:cs="Times New Roman"/>
          <w:sz w:val="28"/>
          <w:szCs w:val="24"/>
          <w:lang w:eastAsia="uk-UA"/>
        </w:rPr>
        <w:t xml:space="preserve">обумовило інтенсивне використання енергії, води, землі та інколи не контрольовані викиди забруднюючих речовин у всі компоненти природи. Щорічно в процес виробництва залучається біля 1,5 млрд. т первинної сировини, а обсяг відходів цих галузей промисловості становить біля 15 </w:t>
      </w:r>
      <w:proofErr w:type="spellStart"/>
      <w:r w:rsidRPr="005B19E7">
        <w:rPr>
          <w:rFonts w:ascii="Times New Roman" w:eastAsia="Times New Roman" w:hAnsi="Times New Roman" w:cs="Times New Roman"/>
          <w:sz w:val="28"/>
          <w:szCs w:val="24"/>
          <w:lang w:eastAsia="uk-UA"/>
        </w:rPr>
        <w:t>млрд.т</w:t>
      </w:r>
      <w:proofErr w:type="spellEnd"/>
      <w:r w:rsidRPr="005B19E7">
        <w:rPr>
          <w:rFonts w:ascii="Times New Roman" w:eastAsia="Times New Roman" w:hAnsi="Times New Roman" w:cs="Times New Roman"/>
          <w:sz w:val="28"/>
          <w:szCs w:val="24"/>
          <w:lang w:eastAsia="uk-UA"/>
        </w:rPr>
        <w:t>. Таким чином, на сьогодні для України стан розвитку виробництва є головним екологічно формуючим фактором. Акцентуємо увагу, що стан природи в</w:t>
      </w:r>
    </w:p>
    <w:p w:rsidR="0003241A" w:rsidRPr="005B19E7" w:rsidRDefault="0003241A" w:rsidP="003201CA">
      <w:pPr>
        <w:spacing w:after="0" w:line="360" w:lineRule="auto"/>
        <w:rPr>
          <w:rFonts w:ascii="Times New Roman" w:eastAsia="Times New Roman" w:hAnsi="Times New Roman" w:cs="Times New Roman"/>
          <w:sz w:val="28"/>
          <w:szCs w:val="24"/>
          <w:lang w:eastAsia="uk-UA"/>
        </w:rPr>
      </w:pPr>
      <w:r w:rsidRPr="005B19E7">
        <w:rPr>
          <w:rFonts w:ascii="Times New Roman" w:eastAsia="Times New Roman" w:hAnsi="Times New Roman" w:cs="Times New Roman"/>
          <w:sz w:val="28"/>
          <w:szCs w:val="24"/>
          <w:lang w:eastAsia="uk-UA"/>
        </w:rPr>
        <w:t>Україні – критичний, а в деяких її регіонах деградація має незворотний характер.</w:t>
      </w:r>
    </w:p>
    <w:p w:rsidR="003201CA" w:rsidRPr="005B19E7" w:rsidRDefault="003201CA" w:rsidP="003201CA">
      <w:pPr>
        <w:spacing w:after="0" w:line="360" w:lineRule="auto"/>
        <w:jc w:val="center"/>
        <w:rPr>
          <w:rFonts w:ascii="Times New Roman" w:hAnsi="Times New Roman"/>
          <w:i/>
          <w:sz w:val="28"/>
          <w:szCs w:val="24"/>
          <w:u w:val="single"/>
        </w:rPr>
      </w:pPr>
      <w:r w:rsidRPr="005B19E7">
        <w:rPr>
          <w:rFonts w:ascii="Times New Roman" w:hAnsi="Times New Roman"/>
          <w:bCs/>
          <w:i/>
          <w:sz w:val="28"/>
          <w:szCs w:val="28"/>
          <w:u w:val="single"/>
        </w:rPr>
        <w:lastRenderedPageBreak/>
        <w:t>Екологічні проблеми в місті Черкаси та шляхи їх вирішення</w:t>
      </w:r>
    </w:p>
    <w:p w:rsidR="003201CA" w:rsidRPr="005B19E7" w:rsidRDefault="003201CA" w:rsidP="003201CA">
      <w:pPr>
        <w:spacing w:after="0" w:line="360" w:lineRule="auto"/>
        <w:jc w:val="both"/>
        <w:rPr>
          <w:rFonts w:ascii="Times New Roman" w:hAnsi="Times New Roman" w:cs="Times New Roman"/>
          <w:bCs/>
          <w:sz w:val="28"/>
          <w:szCs w:val="28"/>
        </w:rPr>
      </w:pPr>
      <w:r w:rsidRPr="005B19E7">
        <w:rPr>
          <w:rFonts w:ascii="Times New Roman" w:hAnsi="Times New Roman" w:cs="Times New Roman"/>
          <w:bCs/>
          <w:sz w:val="28"/>
          <w:szCs w:val="28"/>
        </w:rPr>
        <w:t>План виконання роботи:</w:t>
      </w:r>
    </w:p>
    <w:p w:rsidR="003201CA" w:rsidRPr="005B19E7" w:rsidRDefault="003201CA" w:rsidP="003201CA">
      <w:pPr>
        <w:pStyle w:val="aa"/>
        <w:numPr>
          <w:ilvl w:val="0"/>
          <w:numId w:val="19"/>
        </w:numPr>
        <w:spacing w:after="0" w:line="360" w:lineRule="auto"/>
        <w:jc w:val="both"/>
        <w:rPr>
          <w:rFonts w:ascii="Times New Roman" w:hAnsi="Times New Roman" w:cs="Times New Roman"/>
          <w:bCs/>
          <w:sz w:val="28"/>
          <w:szCs w:val="28"/>
        </w:rPr>
      </w:pPr>
      <w:r w:rsidRPr="005B19E7">
        <w:rPr>
          <w:rFonts w:ascii="Times New Roman" w:hAnsi="Times New Roman"/>
          <w:bCs/>
          <w:sz w:val="28"/>
          <w:szCs w:val="28"/>
        </w:rPr>
        <w:t>проаналізуйте дані знайдені в різних інформаційних джерелах</w:t>
      </w:r>
    </w:p>
    <w:p w:rsidR="003201CA" w:rsidRPr="005B19E7" w:rsidRDefault="003201CA" w:rsidP="003201CA">
      <w:pPr>
        <w:pStyle w:val="aa"/>
        <w:numPr>
          <w:ilvl w:val="0"/>
          <w:numId w:val="19"/>
        </w:numPr>
        <w:spacing w:after="0" w:line="360" w:lineRule="auto"/>
        <w:jc w:val="both"/>
        <w:rPr>
          <w:rFonts w:ascii="Times New Roman" w:hAnsi="Times New Roman"/>
          <w:bCs/>
          <w:sz w:val="28"/>
          <w:szCs w:val="28"/>
        </w:rPr>
      </w:pPr>
      <w:r w:rsidRPr="005B19E7">
        <w:rPr>
          <w:rFonts w:ascii="Times New Roman" w:hAnsi="Times New Roman"/>
          <w:bCs/>
          <w:sz w:val="28"/>
          <w:szCs w:val="28"/>
        </w:rPr>
        <w:t>запишіть показники в таблицю</w:t>
      </w:r>
    </w:p>
    <w:p w:rsidR="0003241A" w:rsidRPr="00FF61B2" w:rsidRDefault="003201CA" w:rsidP="00E55FD3">
      <w:pPr>
        <w:pStyle w:val="aa"/>
        <w:numPr>
          <w:ilvl w:val="0"/>
          <w:numId w:val="19"/>
        </w:numPr>
        <w:spacing w:after="0" w:line="360" w:lineRule="auto"/>
        <w:jc w:val="both"/>
        <w:rPr>
          <w:rFonts w:ascii="Times New Roman" w:hAnsi="Times New Roman"/>
          <w:bCs/>
          <w:sz w:val="28"/>
          <w:szCs w:val="28"/>
        </w:rPr>
      </w:pPr>
      <w:r w:rsidRPr="005B19E7">
        <w:rPr>
          <w:rFonts w:ascii="Times New Roman" w:hAnsi="Times New Roman"/>
          <w:bCs/>
          <w:sz w:val="28"/>
          <w:szCs w:val="28"/>
        </w:rPr>
        <w:t>зробіть висновок</w:t>
      </w:r>
    </w:p>
    <w:p w:rsidR="00E55FD3" w:rsidRPr="005B19E7" w:rsidRDefault="00E55FD3" w:rsidP="00E55FD3">
      <w:pPr>
        <w:spacing w:after="0" w:line="360" w:lineRule="auto"/>
        <w:rPr>
          <w:rFonts w:ascii="Times New Roman" w:hAnsi="Times New Roman" w:cs="Times New Roman"/>
          <w:color w:val="FF0000"/>
          <w:sz w:val="28"/>
        </w:rPr>
      </w:pPr>
      <w:r w:rsidRPr="005B19E7">
        <w:rPr>
          <w:rFonts w:ascii="Times New Roman" w:hAnsi="Times New Roman" w:cs="Times New Roman"/>
          <w:color w:val="FF0000"/>
          <w:sz w:val="28"/>
        </w:rPr>
        <w:t xml:space="preserve">Висновок: </w:t>
      </w:r>
      <w:r w:rsidRPr="005B19E7">
        <w:rPr>
          <w:rFonts w:ascii="Times New Roman" w:eastAsia="Times New Roman" w:hAnsi="Times New Roman" w:cs="Times New Roman"/>
          <w:color w:val="FF0000"/>
          <w:sz w:val="28"/>
          <w:szCs w:val="28"/>
          <w:lang w:eastAsia="uk-UA"/>
        </w:rPr>
        <w:t>Аварії на каналізаційних колекторах, зазвичай, мають досить руйнівний характер, що впливає на забезпечення нормальної життєдіяльності жителів міста – знижується тиск подачі води, можливе тимчасове обмеження водопостачання та водовідведення.</w:t>
      </w:r>
    </w:p>
    <w:p w:rsidR="00E55FD3" w:rsidRPr="005B19E7" w:rsidRDefault="00E55FD3" w:rsidP="00E55FD3">
      <w:pPr>
        <w:spacing w:after="0" w:line="360" w:lineRule="auto"/>
        <w:jc w:val="both"/>
        <w:rPr>
          <w:rFonts w:ascii="Times New Roman" w:hAnsi="Times New Roman" w:cs="Times New Roman"/>
          <w:sz w:val="28"/>
          <w:szCs w:val="28"/>
        </w:rPr>
      </w:pPr>
      <w:r w:rsidRPr="005B19E7">
        <w:rPr>
          <w:rFonts w:ascii="Times New Roman" w:hAnsi="Times New Roman" w:cs="Times New Roman"/>
          <w:sz w:val="28"/>
          <w:szCs w:val="28"/>
        </w:rPr>
        <w:t>7.2. Поточний інструктаж:</w:t>
      </w:r>
    </w:p>
    <w:p w:rsidR="00E55FD3" w:rsidRPr="005B19E7" w:rsidRDefault="00E55FD3" w:rsidP="00E55FD3">
      <w:pPr>
        <w:spacing w:after="0" w:line="360" w:lineRule="auto"/>
        <w:jc w:val="both"/>
        <w:rPr>
          <w:rStyle w:val="TimesNewRoman14"/>
        </w:rPr>
      </w:pPr>
      <w:r w:rsidRPr="005B19E7">
        <w:rPr>
          <w:rFonts w:ascii="Times New Roman" w:hAnsi="Times New Roman" w:cs="Times New Roman"/>
          <w:b/>
          <w:sz w:val="28"/>
          <w:szCs w:val="28"/>
        </w:rPr>
        <w:t xml:space="preserve">- </w:t>
      </w:r>
      <w:r w:rsidRPr="005B19E7">
        <w:rPr>
          <w:rStyle w:val="TimesNewRoman14"/>
          <w:szCs w:val="28"/>
        </w:rPr>
        <w:t>контроль за виконанням роботи;</w:t>
      </w:r>
    </w:p>
    <w:p w:rsidR="00E55FD3" w:rsidRPr="005B19E7" w:rsidRDefault="00E55FD3" w:rsidP="00E55FD3">
      <w:pPr>
        <w:spacing w:after="0" w:line="360" w:lineRule="auto"/>
        <w:jc w:val="both"/>
      </w:pPr>
      <w:r w:rsidRPr="005B19E7">
        <w:rPr>
          <w:rFonts w:ascii="Times New Roman" w:hAnsi="Times New Roman" w:cs="Times New Roman"/>
          <w:sz w:val="28"/>
          <w:szCs w:val="28"/>
        </w:rPr>
        <w:t>- коригування недоліків в роботі та шляхи їх усунення.</w:t>
      </w:r>
    </w:p>
    <w:p w:rsidR="00E55FD3" w:rsidRPr="005B19E7" w:rsidRDefault="00E55FD3" w:rsidP="00E55FD3">
      <w:pPr>
        <w:spacing w:after="0" w:line="360" w:lineRule="auto"/>
        <w:jc w:val="both"/>
        <w:rPr>
          <w:rFonts w:ascii="Times New Roman" w:hAnsi="Times New Roman" w:cs="Times New Roman"/>
          <w:sz w:val="28"/>
          <w:szCs w:val="28"/>
        </w:rPr>
      </w:pPr>
      <w:r w:rsidRPr="005B19E7">
        <w:rPr>
          <w:rFonts w:ascii="Times New Roman" w:hAnsi="Times New Roman" w:cs="Times New Roman"/>
          <w:sz w:val="28"/>
          <w:szCs w:val="28"/>
        </w:rPr>
        <w:t>7.3. Заключний інструктаж:</w:t>
      </w:r>
    </w:p>
    <w:p w:rsidR="00E55FD3" w:rsidRPr="005B19E7" w:rsidRDefault="00E55FD3" w:rsidP="00E55FD3">
      <w:pPr>
        <w:spacing w:after="0" w:line="360" w:lineRule="auto"/>
        <w:jc w:val="both"/>
        <w:rPr>
          <w:rStyle w:val="TimesNewRoman14"/>
        </w:rPr>
      </w:pPr>
      <w:r w:rsidRPr="005B19E7">
        <w:rPr>
          <w:rFonts w:ascii="Times New Roman" w:hAnsi="Times New Roman" w:cs="Times New Roman"/>
          <w:b/>
          <w:sz w:val="28"/>
          <w:szCs w:val="28"/>
        </w:rPr>
        <w:t xml:space="preserve">- </w:t>
      </w:r>
      <w:r w:rsidRPr="005B19E7">
        <w:rPr>
          <w:rStyle w:val="TimesNewRoman14"/>
          <w:szCs w:val="28"/>
        </w:rPr>
        <w:t>проведення короткого аналізу виконаної роботи;</w:t>
      </w:r>
    </w:p>
    <w:p w:rsidR="00E55FD3" w:rsidRPr="005B19E7" w:rsidRDefault="00E55FD3" w:rsidP="00E55FD3">
      <w:pPr>
        <w:spacing w:after="0" w:line="360" w:lineRule="auto"/>
        <w:jc w:val="both"/>
      </w:pPr>
      <w:r w:rsidRPr="005B19E7">
        <w:rPr>
          <w:rFonts w:ascii="Times New Roman" w:hAnsi="Times New Roman" w:cs="Times New Roman"/>
          <w:sz w:val="28"/>
          <w:szCs w:val="28"/>
        </w:rPr>
        <w:t>- акцентування уваги на важливості організації робочого місця.</w:t>
      </w:r>
    </w:p>
    <w:p w:rsidR="00E55FD3" w:rsidRPr="005B19E7" w:rsidRDefault="00E55FD3" w:rsidP="00E55FD3">
      <w:pPr>
        <w:spacing w:after="0" w:line="360" w:lineRule="auto"/>
        <w:jc w:val="both"/>
        <w:rPr>
          <w:rFonts w:ascii="Times New Roman" w:hAnsi="Times New Roman" w:cs="Times New Roman"/>
          <w:b/>
          <w:sz w:val="28"/>
          <w:szCs w:val="28"/>
        </w:rPr>
      </w:pPr>
    </w:p>
    <w:p w:rsidR="00E55FD3" w:rsidRPr="005B19E7" w:rsidRDefault="00E55FD3" w:rsidP="00E55FD3">
      <w:pPr>
        <w:spacing w:after="0" w:line="360" w:lineRule="auto"/>
        <w:jc w:val="both"/>
        <w:rPr>
          <w:rFonts w:ascii="Times New Roman" w:hAnsi="Times New Roman" w:cs="Times New Roman"/>
          <w:b/>
          <w:sz w:val="28"/>
          <w:szCs w:val="28"/>
        </w:rPr>
      </w:pPr>
      <w:r w:rsidRPr="005B19E7">
        <w:rPr>
          <w:rFonts w:ascii="Times New Roman" w:hAnsi="Times New Roman" w:cs="Times New Roman"/>
          <w:b/>
          <w:sz w:val="28"/>
          <w:szCs w:val="28"/>
        </w:rPr>
        <w:t>VІІІ. Підсумок уроку</w:t>
      </w:r>
    </w:p>
    <w:p w:rsidR="00E55FD3" w:rsidRPr="005B19E7" w:rsidRDefault="00E55FD3" w:rsidP="00E55FD3">
      <w:pPr>
        <w:spacing w:after="0" w:line="360" w:lineRule="auto"/>
        <w:jc w:val="both"/>
        <w:rPr>
          <w:rFonts w:ascii="Times New Roman" w:hAnsi="Times New Roman" w:cs="Times New Roman"/>
          <w:sz w:val="28"/>
          <w:szCs w:val="28"/>
        </w:rPr>
      </w:pPr>
      <w:r w:rsidRPr="005B19E7">
        <w:rPr>
          <w:rFonts w:ascii="Times New Roman" w:hAnsi="Times New Roman" w:cs="Times New Roman"/>
          <w:sz w:val="28"/>
          <w:szCs w:val="28"/>
        </w:rPr>
        <w:t>8.1. Виставлення та мотивація оцінок</w:t>
      </w:r>
    </w:p>
    <w:p w:rsidR="00E55FD3" w:rsidRPr="005B19E7" w:rsidRDefault="00E55FD3" w:rsidP="00E55FD3">
      <w:pPr>
        <w:spacing w:after="0" w:line="360" w:lineRule="auto"/>
        <w:jc w:val="both"/>
        <w:rPr>
          <w:rFonts w:ascii="Times New Roman" w:hAnsi="Times New Roman" w:cs="Times New Roman"/>
          <w:sz w:val="28"/>
          <w:szCs w:val="28"/>
        </w:rPr>
      </w:pPr>
      <w:r w:rsidRPr="005B19E7">
        <w:rPr>
          <w:rFonts w:ascii="Times New Roman" w:hAnsi="Times New Roman" w:cs="Times New Roman"/>
          <w:sz w:val="28"/>
          <w:szCs w:val="28"/>
        </w:rPr>
        <w:t>8.2. Рефлексія</w:t>
      </w:r>
    </w:p>
    <w:p w:rsidR="00E55FD3" w:rsidRPr="005B19E7" w:rsidRDefault="00E55FD3" w:rsidP="00E55FD3">
      <w:pPr>
        <w:spacing w:after="0" w:line="360" w:lineRule="auto"/>
        <w:rPr>
          <w:rFonts w:ascii="Times New Roman" w:hAnsi="Times New Roman" w:cs="Times New Roman"/>
          <w:sz w:val="28"/>
          <w:szCs w:val="28"/>
        </w:rPr>
      </w:pPr>
      <w:r w:rsidRPr="005B19E7">
        <w:rPr>
          <w:rFonts w:ascii="Times New Roman" w:hAnsi="Times New Roman" w:cs="Times New Roman"/>
          <w:sz w:val="28"/>
          <w:szCs w:val="28"/>
        </w:rPr>
        <w:t>1) Що нового ви дізналися на сьогоднішньому уроці?</w:t>
      </w:r>
    </w:p>
    <w:p w:rsidR="00E55FD3" w:rsidRPr="005B19E7" w:rsidRDefault="00E55FD3" w:rsidP="00E55FD3">
      <w:pPr>
        <w:spacing w:after="0" w:line="360" w:lineRule="auto"/>
        <w:rPr>
          <w:rFonts w:ascii="Times New Roman" w:hAnsi="Times New Roman" w:cs="Times New Roman"/>
          <w:sz w:val="28"/>
          <w:szCs w:val="28"/>
        </w:rPr>
      </w:pPr>
      <w:r w:rsidRPr="005B19E7">
        <w:rPr>
          <w:rFonts w:ascii="Times New Roman" w:hAnsi="Times New Roman" w:cs="Times New Roman"/>
          <w:sz w:val="28"/>
          <w:szCs w:val="28"/>
        </w:rPr>
        <w:t>2) Де можна застосувати знання, які ви сьогодні отримали, у повсякденному житті?</w:t>
      </w:r>
    </w:p>
    <w:p w:rsidR="00E55FD3" w:rsidRPr="005B19E7" w:rsidRDefault="00E55FD3" w:rsidP="00E55FD3">
      <w:pPr>
        <w:spacing w:after="0" w:line="360" w:lineRule="auto"/>
        <w:rPr>
          <w:rFonts w:ascii="Times New Roman" w:hAnsi="Times New Roman" w:cs="Times New Roman"/>
          <w:sz w:val="28"/>
          <w:szCs w:val="28"/>
        </w:rPr>
      </w:pPr>
      <w:r w:rsidRPr="005B19E7">
        <w:rPr>
          <w:rFonts w:ascii="Times New Roman" w:hAnsi="Times New Roman" w:cs="Times New Roman"/>
          <w:sz w:val="28"/>
          <w:szCs w:val="28"/>
        </w:rPr>
        <w:t>3) Чи справилися ви зі своїми завданнями?</w:t>
      </w:r>
    </w:p>
    <w:p w:rsidR="00E55FD3" w:rsidRPr="005B19E7" w:rsidRDefault="00E55FD3" w:rsidP="00E55FD3">
      <w:pPr>
        <w:spacing w:after="0" w:line="360" w:lineRule="auto"/>
        <w:jc w:val="both"/>
        <w:rPr>
          <w:rFonts w:ascii="Times New Roman" w:hAnsi="Times New Roman" w:cs="Times New Roman"/>
          <w:sz w:val="28"/>
          <w:szCs w:val="28"/>
        </w:rPr>
      </w:pPr>
      <w:r w:rsidRPr="005B19E7">
        <w:rPr>
          <w:rFonts w:ascii="Times New Roman" w:hAnsi="Times New Roman" w:cs="Times New Roman"/>
          <w:sz w:val="28"/>
          <w:szCs w:val="28"/>
        </w:rPr>
        <w:t>8.3. Домашнє завдання</w:t>
      </w:r>
    </w:p>
    <w:p w:rsidR="00E55FD3" w:rsidRPr="005B19E7" w:rsidRDefault="00E55FD3" w:rsidP="00E55FD3">
      <w:pPr>
        <w:numPr>
          <w:ilvl w:val="1"/>
          <w:numId w:val="5"/>
        </w:numPr>
        <w:spacing w:after="0" w:line="360" w:lineRule="auto"/>
        <w:jc w:val="both"/>
        <w:rPr>
          <w:rFonts w:ascii="Times New Roman" w:hAnsi="Times New Roman" w:cs="Times New Roman"/>
          <w:sz w:val="28"/>
          <w:szCs w:val="28"/>
        </w:rPr>
      </w:pPr>
      <w:r w:rsidRPr="005B19E7">
        <w:rPr>
          <w:rFonts w:ascii="Times New Roman" w:hAnsi="Times New Roman" w:cs="Times New Roman"/>
          <w:sz w:val="28"/>
          <w:szCs w:val="28"/>
        </w:rPr>
        <w:t xml:space="preserve">  Контроль прибирання робочих місць.</w:t>
      </w:r>
    </w:p>
    <w:p w:rsidR="0003241A" w:rsidRPr="005B19E7" w:rsidRDefault="0003241A" w:rsidP="0003241A">
      <w:pPr>
        <w:rPr>
          <w:rFonts w:ascii="Times New Roman" w:hAnsi="Times New Roman"/>
          <w:szCs w:val="28"/>
          <w:lang w:eastAsia="uk-UA"/>
        </w:rPr>
      </w:pPr>
    </w:p>
    <w:p w:rsidR="0003241A" w:rsidRPr="005B19E7" w:rsidRDefault="0003241A" w:rsidP="0003241A">
      <w:pPr>
        <w:spacing w:after="0" w:line="240" w:lineRule="auto"/>
        <w:outlineLvl w:val="1"/>
        <w:rPr>
          <w:rFonts w:ascii="Times New Roman" w:eastAsia="Times New Roman" w:hAnsi="Times New Roman" w:cs="Times New Roman"/>
          <w:b/>
          <w:bCs/>
          <w:sz w:val="28"/>
          <w:szCs w:val="28"/>
          <w:lang w:eastAsia="uk-UA"/>
        </w:rPr>
      </w:pPr>
    </w:p>
    <w:p w:rsidR="0003241A" w:rsidRPr="005B19E7" w:rsidRDefault="0003241A">
      <w:pPr>
        <w:rPr>
          <w:sz w:val="24"/>
          <w:szCs w:val="24"/>
        </w:rPr>
      </w:pPr>
    </w:p>
    <w:p w:rsidR="00E774D4" w:rsidRPr="005B19E7" w:rsidRDefault="0003241A" w:rsidP="006B0FA0">
      <w:pPr>
        <w:spacing w:after="0" w:line="360" w:lineRule="auto"/>
        <w:rPr>
          <w:sz w:val="28"/>
          <w:szCs w:val="24"/>
        </w:rPr>
      </w:pPr>
      <w:r w:rsidRPr="005B19E7">
        <w:rPr>
          <w:sz w:val="28"/>
          <w:szCs w:val="24"/>
        </w:rPr>
        <w:t xml:space="preserve">   </w:t>
      </w:r>
    </w:p>
    <w:p w:rsidR="0003241A" w:rsidRPr="005B19E7" w:rsidRDefault="0003241A" w:rsidP="006B0FA0">
      <w:pPr>
        <w:spacing w:after="0" w:line="360" w:lineRule="auto"/>
        <w:rPr>
          <w:sz w:val="28"/>
          <w:szCs w:val="24"/>
        </w:rPr>
      </w:pPr>
    </w:p>
    <w:sectPr w:rsidR="0003241A" w:rsidRPr="005B19E7">
      <w:pgSz w:w="11906" w:h="16838"/>
      <w:pgMar w:top="850" w:right="850" w:bottom="850" w:left="1417"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43"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EFF" w:usb1="C0007843" w:usb2="00000009" w:usb3="00000000" w:csb0="000001FF" w:csb1="00000000"/>
  </w:font>
  <w:font w:name="Calibri">
    <w:panose1 w:val="020F0502020204030204"/>
    <w:charset w:val="CC"/>
    <w:family w:val="swiss"/>
    <w:pitch w:val="variable"/>
    <w:sig w:usb0="E00002FF" w:usb1="4000ACFF" w:usb2="00000001" w:usb3="00000000" w:csb0="0000019F" w:csb1="00000000"/>
  </w:font>
  <w:font w:name="Tahoma">
    <w:panose1 w:val="020B0604030504040204"/>
    <w:charset w:val="CC"/>
    <w:family w:val="swiss"/>
    <w:pitch w:val="variable"/>
    <w:sig w:usb0="E1002EFF" w:usb1="C000605B" w:usb2="00000029" w:usb3="00000000" w:csb0="000101FF" w:csb1="00000000"/>
  </w:font>
  <w:font w:name="Arial Black">
    <w:panose1 w:val="020B0A04020102020204"/>
    <w:charset w:val="CC"/>
    <w:family w:val="swiss"/>
    <w:pitch w:val="variable"/>
    <w:sig w:usb0="A00002AF" w:usb1="400078FB" w:usb2="00000000" w:usb3="00000000" w:csb0="0000009F" w:csb1="00000000"/>
  </w:font>
  <w:font w:name="Cambria">
    <w:panose1 w:val="02040503050406030204"/>
    <w:charset w:val="CC"/>
    <w:family w:val="roman"/>
    <w:pitch w:val="variable"/>
    <w:sig w:usb0="E00002FF" w:usb1="400004FF"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067C28"/>
    <w:multiLevelType w:val="hybridMultilevel"/>
    <w:tmpl w:val="E0E2DF32"/>
    <w:lvl w:ilvl="0" w:tplc="04220001">
      <w:start w:val="1"/>
      <w:numFmt w:val="bullet"/>
      <w:lvlText w:val=""/>
      <w:lvlJc w:val="left"/>
      <w:pPr>
        <w:ind w:left="720" w:hanging="360"/>
      </w:pPr>
      <w:rPr>
        <w:rFonts w:ascii="Symbol" w:hAnsi="Symbol" w:hint="default"/>
      </w:rPr>
    </w:lvl>
    <w:lvl w:ilvl="1" w:tplc="04220003">
      <w:start w:val="1"/>
      <w:numFmt w:val="bullet"/>
      <w:lvlText w:val="o"/>
      <w:lvlJc w:val="left"/>
      <w:pPr>
        <w:ind w:left="1440" w:hanging="360"/>
      </w:pPr>
      <w:rPr>
        <w:rFonts w:ascii="Courier New" w:hAnsi="Courier New" w:cs="Courier New" w:hint="default"/>
      </w:rPr>
    </w:lvl>
    <w:lvl w:ilvl="2" w:tplc="04220005">
      <w:start w:val="1"/>
      <w:numFmt w:val="bullet"/>
      <w:lvlText w:val=""/>
      <w:lvlJc w:val="left"/>
      <w:pPr>
        <w:ind w:left="2160" w:hanging="360"/>
      </w:pPr>
      <w:rPr>
        <w:rFonts w:ascii="Wingdings" w:hAnsi="Wingdings" w:hint="default"/>
      </w:rPr>
    </w:lvl>
    <w:lvl w:ilvl="3" w:tplc="04220001">
      <w:start w:val="1"/>
      <w:numFmt w:val="bullet"/>
      <w:lvlText w:val=""/>
      <w:lvlJc w:val="left"/>
      <w:pPr>
        <w:ind w:left="2880" w:hanging="360"/>
      </w:pPr>
      <w:rPr>
        <w:rFonts w:ascii="Symbol" w:hAnsi="Symbol" w:hint="default"/>
      </w:rPr>
    </w:lvl>
    <w:lvl w:ilvl="4" w:tplc="04220003">
      <w:start w:val="1"/>
      <w:numFmt w:val="bullet"/>
      <w:lvlText w:val="o"/>
      <w:lvlJc w:val="left"/>
      <w:pPr>
        <w:ind w:left="3600" w:hanging="360"/>
      </w:pPr>
      <w:rPr>
        <w:rFonts w:ascii="Courier New" w:hAnsi="Courier New" w:cs="Courier New" w:hint="default"/>
      </w:rPr>
    </w:lvl>
    <w:lvl w:ilvl="5" w:tplc="04220005">
      <w:start w:val="1"/>
      <w:numFmt w:val="bullet"/>
      <w:lvlText w:val=""/>
      <w:lvlJc w:val="left"/>
      <w:pPr>
        <w:ind w:left="4320" w:hanging="360"/>
      </w:pPr>
      <w:rPr>
        <w:rFonts w:ascii="Wingdings" w:hAnsi="Wingdings" w:hint="default"/>
      </w:rPr>
    </w:lvl>
    <w:lvl w:ilvl="6" w:tplc="04220001">
      <w:start w:val="1"/>
      <w:numFmt w:val="bullet"/>
      <w:lvlText w:val=""/>
      <w:lvlJc w:val="left"/>
      <w:pPr>
        <w:ind w:left="5040" w:hanging="360"/>
      </w:pPr>
      <w:rPr>
        <w:rFonts w:ascii="Symbol" w:hAnsi="Symbol" w:hint="default"/>
      </w:rPr>
    </w:lvl>
    <w:lvl w:ilvl="7" w:tplc="04220003">
      <w:start w:val="1"/>
      <w:numFmt w:val="bullet"/>
      <w:lvlText w:val="o"/>
      <w:lvlJc w:val="left"/>
      <w:pPr>
        <w:ind w:left="5760" w:hanging="360"/>
      </w:pPr>
      <w:rPr>
        <w:rFonts w:ascii="Courier New" w:hAnsi="Courier New" w:cs="Courier New" w:hint="default"/>
      </w:rPr>
    </w:lvl>
    <w:lvl w:ilvl="8" w:tplc="04220005">
      <w:start w:val="1"/>
      <w:numFmt w:val="bullet"/>
      <w:lvlText w:val=""/>
      <w:lvlJc w:val="left"/>
      <w:pPr>
        <w:ind w:left="6480" w:hanging="360"/>
      </w:pPr>
      <w:rPr>
        <w:rFonts w:ascii="Wingdings" w:hAnsi="Wingdings" w:hint="default"/>
      </w:rPr>
    </w:lvl>
  </w:abstractNum>
  <w:abstractNum w:abstractNumId="1">
    <w:nsid w:val="022C7FFB"/>
    <w:multiLevelType w:val="hybridMultilevel"/>
    <w:tmpl w:val="11649836"/>
    <w:lvl w:ilvl="0" w:tplc="0422000F">
      <w:start w:val="1"/>
      <w:numFmt w:val="decimal"/>
      <w:lvlText w:val="%1."/>
      <w:lvlJc w:val="left"/>
      <w:pPr>
        <w:ind w:left="720" w:hanging="360"/>
      </w:pPr>
    </w:lvl>
    <w:lvl w:ilvl="1" w:tplc="04220019" w:tentative="1">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abstractNum w:abstractNumId="2">
    <w:nsid w:val="0E8C4E68"/>
    <w:multiLevelType w:val="hybridMultilevel"/>
    <w:tmpl w:val="4DD2C674"/>
    <w:lvl w:ilvl="0" w:tplc="DFA67CB0">
      <w:start w:val="1"/>
      <w:numFmt w:val="bullet"/>
      <w:lvlText w:val=""/>
      <w:lvlJc w:val="left"/>
      <w:pPr>
        <w:tabs>
          <w:tab w:val="num" w:pos="720"/>
        </w:tabs>
        <w:ind w:left="720" w:hanging="360"/>
      </w:pPr>
      <w:rPr>
        <w:rFonts w:ascii="Wingdings" w:hAnsi="Wingdings" w:hint="default"/>
      </w:rPr>
    </w:lvl>
    <w:lvl w:ilvl="1" w:tplc="EBFEF22A" w:tentative="1">
      <w:start w:val="1"/>
      <w:numFmt w:val="bullet"/>
      <w:lvlText w:val=""/>
      <w:lvlJc w:val="left"/>
      <w:pPr>
        <w:tabs>
          <w:tab w:val="num" w:pos="1440"/>
        </w:tabs>
        <w:ind w:left="1440" w:hanging="360"/>
      </w:pPr>
      <w:rPr>
        <w:rFonts w:ascii="Wingdings" w:hAnsi="Wingdings" w:hint="default"/>
      </w:rPr>
    </w:lvl>
    <w:lvl w:ilvl="2" w:tplc="C0CCD586" w:tentative="1">
      <w:start w:val="1"/>
      <w:numFmt w:val="bullet"/>
      <w:lvlText w:val=""/>
      <w:lvlJc w:val="left"/>
      <w:pPr>
        <w:tabs>
          <w:tab w:val="num" w:pos="2160"/>
        </w:tabs>
        <w:ind w:left="2160" w:hanging="360"/>
      </w:pPr>
      <w:rPr>
        <w:rFonts w:ascii="Wingdings" w:hAnsi="Wingdings" w:hint="default"/>
      </w:rPr>
    </w:lvl>
    <w:lvl w:ilvl="3" w:tplc="298682FA" w:tentative="1">
      <w:start w:val="1"/>
      <w:numFmt w:val="bullet"/>
      <w:lvlText w:val=""/>
      <w:lvlJc w:val="left"/>
      <w:pPr>
        <w:tabs>
          <w:tab w:val="num" w:pos="2880"/>
        </w:tabs>
        <w:ind w:left="2880" w:hanging="360"/>
      </w:pPr>
      <w:rPr>
        <w:rFonts w:ascii="Wingdings" w:hAnsi="Wingdings" w:hint="default"/>
      </w:rPr>
    </w:lvl>
    <w:lvl w:ilvl="4" w:tplc="44A4C138" w:tentative="1">
      <w:start w:val="1"/>
      <w:numFmt w:val="bullet"/>
      <w:lvlText w:val=""/>
      <w:lvlJc w:val="left"/>
      <w:pPr>
        <w:tabs>
          <w:tab w:val="num" w:pos="3600"/>
        </w:tabs>
        <w:ind w:left="3600" w:hanging="360"/>
      </w:pPr>
      <w:rPr>
        <w:rFonts w:ascii="Wingdings" w:hAnsi="Wingdings" w:hint="default"/>
      </w:rPr>
    </w:lvl>
    <w:lvl w:ilvl="5" w:tplc="11DED5B6" w:tentative="1">
      <w:start w:val="1"/>
      <w:numFmt w:val="bullet"/>
      <w:lvlText w:val=""/>
      <w:lvlJc w:val="left"/>
      <w:pPr>
        <w:tabs>
          <w:tab w:val="num" w:pos="4320"/>
        </w:tabs>
        <w:ind w:left="4320" w:hanging="360"/>
      </w:pPr>
      <w:rPr>
        <w:rFonts w:ascii="Wingdings" w:hAnsi="Wingdings" w:hint="default"/>
      </w:rPr>
    </w:lvl>
    <w:lvl w:ilvl="6" w:tplc="6616B6B6" w:tentative="1">
      <w:start w:val="1"/>
      <w:numFmt w:val="bullet"/>
      <w:lvlText w:val=""/>
      <w:lvlJc w:val="left"/>
      <w:pPr>
        <w:tabs>
          <w:tab w:val="num" w:pos="5040"/>
        </w:tabs>
        <w:ind w:left="5040" w:hanging="360"/>
      </w:pPr>
      <w:rPr>
        <w:rFonts w:ascii="Wingdings" w:hAnsi="Wingdings" w:hint="default"/>
      </w:rPr>
    </w:lvl>
    <w:lvl w:ilvl="7" w:tplc="1958C0BE" w:tentative="1">
      <w:start w:val="1"/>
      <w:numFmt w:val="bullet"/>
      <w:lvlText w:val=""/>
      <w:lvlJc w:val="left"/>
      <w:pPr>
        <w:tabs>
          <w:tab w:val="num" w:pos="5760"/>
        </w:tabs>
        <w:ind w:left="5760" w:hanging="360"/>
      </w:pPr>
      <w:rPr>
        <w:rFonts w:ascii="Wingdings" w:hAnsi="Wingdings" w:hint="default"/>
      </w:rPr>
    </w:lvl>
    <w:lvl w:ilvl="8" w:tplc="BDBC51D6" w:tentative="1">
      <w:start w:val="1"/>
      <w:numFmt w:val="bullet"/>
      <w:lvlText w:val=""/>
      <w:lvlJc w:val="left"/>
      <w:pPr>
        <w:tabs>
          <w:tab w:val="num" w:pos="6480"/>
        </w:tabs>
        <w:ind w:left="6480" w:hanging="360"/>
      </w:pPr>
      <w:rPr>
        <w:rFonts w:ascii="Wingdings" w:hAnsi="Wingdings" w:hint="default"/>
      </w:rPr>
    </w:lvl>
  </w:abstractNum>
  <w:abstractNum w:abstractNumId="3">
    <w:nsid w:val="10B6422D"/>
    <w:multiLevelType w:val="multilevel"/>
    <w:tmpl w:val="D054AE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nsid w:val="159649F6"/>
    <w:multiLevelType w:val="hybridMultilevel"/>
    <w:tmpl w:val="5D502A2E"/>
    <w:lvl w:ilvl="0" w:tplc="8F30B9D4">
      <w:start w:val="1"/>
      <w:numFmt w:val="bullet"/>
      <w:lvlText w:val=""/>
      <w:lvlJc w:val="left"/>
      <w:pPr>
        <w:tabs>
          <w:tab w:val="num" w:pos="720"/>
        </w:tabs>
        <w:ind w:left="720" w:hanging="360"/>
      </w:pPr>
      <w:rPr>
        <w:rFonts w:ascii="Wingdings" w:hAnsi="Wingdings" w:hint="default"/>
      </w:rPr>
    </w:lvl>
    <w:lvl w:ilvl="1" w:tplc="901E5A6A" w:tentative="1">
      <w:start w:val="1"/>
      <w:numFmt w:val="bullet"/>
      <w:lvlText w:val=""/>
      <w:lvlJc w:val="left"/>
      <w:pPr>
        <w:tabs>
          <w:tab w:val="num" w:pos="1440"/>
        </w:tabs>
        <w:ind w:left="1440" w:hanging="360"/>
      </w:pPr>
      <w:rPr>
        <w:rFonts w:ascii="Wingdings" w:hAnsi="Wingdings" w:hint="default"/>
      </w:rPr>
    </w:lvl>
    <w:lvl w:ilvl="2" w:tplc="EA229B02" w:tentative="1">
      <w:start w:val="1"/>
      <w:numFmt w:val="bullet"/>
      <w:lvlText w:val=""/>
      <w:lvlJc w:val="left"/>
      <w:pPr>
        <w:tabs>
          <w:tab w:val="num" w:pos="2160"/>
        </w:tabs>
        <w:ind w:left="2160" w:hanging="360"/>
      </w:pPr>
      <w:rPr>
        <w:rFonts w:ascii="Wingdings" w:hAnsi="Wingdings" w:hint="default"/>
      </w:rPr>
    </w:lvl>
    <w:lvl w:ilvl="3" w:tplc="21F64AEA" w:tentative="1">
      <w:start w:val="1"/>
      <w:numFmt w:val="bullet"/>
      <w:lvlText w:val=""/>
      <w:lvlJc w:val="left"/>
      <w:pPr>
        <w:tabs>
          <w:tab w:val="num" w:pos="2880"/>
        </w:tabs>
        <w:ind w:left="2880" w:hanging="360"/>
      </w:pPr>
      <w:rPr>
        <w:rFonts w:ascii="Wingdings" w:hAnsi="Wingdings" w:hint="default"/>
      </w:rPr>
    </w:lvl>
    <w:lvl w:ilvl="4" w:tplc="76E803DE" w:tentative="1">
      <w:start w:val="1"/>
      <w:numFmt w:val="bullet"/>
      <w:lvlText w:val=""/>
      <w:lvlJc w:val="left"/>
      <w:pPr>
        <w:tabs>
          <w:tab w:val="num" w:pos="3600"/>
        </w:tabs>
        <w:ind w:left="3600" w:hanging="360"/>
      </w:pPr>
      <w:rPr>
        <w:rFonts w:ascii="Wingdings" w:hAnsi="Wingdings" w:hint="default"/>
      </w:rPr>
    </w:lvl>
    <w:lvl w:ilvl="5" w:tplc="9F0AC932" w:tentative="1">
      <w:start w:val="1"/>
      <w:numFmt w:val="bullet"/>
      <w:lvlText w:val=""/>
      <w:lvlJc w:val="left"/>
      <w:pPr>
        <w:tabs>
          <w:tab w:val="num" w:pos="4320"/>
        </w:tabs>
        <w:ind w:left="4320" w:hanging="360"/>
      </w:pPr>
      <w:rPr>
        <w:rFonts w:ascii="Wingdings" w:hAnsi="Wingdings" w:hint="default"/>
      </w:rPr>
    </w:lvl>
    <w:lvl w:ilvl="6" w:tplc="36AEF900" w:tentative="1">
      <w:start w:val="1"/>
      <w:numFmt w:val="bullet"/>
      <w:lvlText w:val=""/>
      <w:lvlJc w:val="left"/>
      <w:pPr>
        <w:tabs>
          <w:tab w:val="num" w:pos="5040"/>
        </w:tabs>
        <w:ind w:left="5040" w:hanging="360"/>
      </w:pPr>
      <w:rPr>
        <w:rFonts w:ascii="Wingdings" w:hAnsi="Wingdings" w:hint="default"/>
      </w:rPr>
    </w:lvl>
    <w:lvl w:ilvl="7" w:tplc="3FB454F8" w:tentative="1">
      <w:start w:val="1"/>
      <w:numFmt w:val="bullet"/>
      <w:lvlText w:val=""/>
      <w:lvlJc w:val="left"/>
      <w:pPr>
        <w:tabs>
          <w:tab w:val="num" w:pos="5760"/>
        </w:tabs>
        <w:ind w:left="5760" w:hanging="360"/>
      </w:pPr>
      <w:rPr>
        <w:rFonts w:ascii="Wingdings" w:hAnsi="Wingdings" w:hint="default"/>
      </w:rPr>
    </w:lvl>
    <w:lvl w:ilvl="8" w:tplc="244A94E8" w:tentative="1">
      <w:start w:val="1"/>
      <w:numFmt w:val="bullet"/>
      <w:lvlText w:val=""/>
      <w:lvlJc w:val="left"/>
      <w:pPr>
        <w:tabs>
          <w:tab w:val="num" w:pos="6480"/>
        </w:tabs>
        <w:ind w:left="6480" w:hanging="360"/>
      </w:pPr>
      <w:rPr>
        <w:rFonts w:ascii="Wingdings" w:hAnsi="Wingdings" w:hint="default"/>
      </w:rPr>
    </w:lvl>
  </w:abstractNum>
  <w:abstractNum w:abstractNumId="5">
    <w:nsid w:val="1BDC043D"/>
    <w:multiLevelType w:val="hybridMultilevel"/>
    <w:tmpl w:val="A66C25CE"/>
    <w:lvl w:ilvl="0" w:tplc="D730CF60">
      <w:start w:val="1"/>
      <w:numFmt w:val="bullet"/>
      <w:lvlText w:val="•"/>
      <w:lvlJc w:val="left"/>
      <w:pPr>
        <w:tabs>
          <w:tab w:val="num" w:pos="720"/>
        </w:tabs>
        <w:ind w:left="720" w:hanging="360"/>
      </w:pPr>
      <w:rPr>
        <w:rFonts w:ascii="Arial" w:hAnsi="Arial" w:hint="default"/>
      </w:rPr>
    </w:lvl>
    <w:lvl w:ilvl="1" w:tplc="4B2C4D5C" w:tentative="1">
      <w:start w:val="1"/>
      <w:numFmt w:val="bullet"/>
      <w:lvlText w:val="•"/>
      <w:lvlJc w:val="left"/>
      <w:pPr>
        <w:tabs>
          <w:tab w:val="num" w:pos="1440"/>
        </w:tabs>
        <w:ind w:left="1440" w:hanging="360"/>
      </w:pPr>
      <w:rPr>
        <w:rFonts w:ascii="Arial" w:hAnsi="Arial" w:hint="default"/>
      </w:rPr>
    </w:lvl>
    <w:lvl w:ilvl="2" w:tplc="4442F604" w:tentative="1">
      <w:start w:val="1"/>
      <w:numFmt w:val="bullet"/>
      <w:lvlText w:val="•"/>
      <w:lvlJc w:val="left"/>
      <w:pPr>
        <w:tabs>
          <w:tab w:val="num" w:pos="2160"/>
        </w:tabs>
        <w:ind w:left="2160" w:hanging="360"/>
      </w:pPr>
      <w:rPr>
        <w:rFonts w:ascii="Arial" w:hAnsi="Arial" w:hint="default"/>
      </w:rPr>
    </w:lvl>
    <w:lvl w:ilvl="3" w:tplc="9A2AC092" w:tentative="1">
      <w:start w:val="1"/>
      <w:numFmt w:val="bullet"/>
      <w:lvlText w:val="•"/>
      <w:lvlJc w:val="left"/>
      <w:pPr>
        <w:tabs>
          <w:tab w:val="num" w:pos="2880"/>
        </w:tabs>
        <w:ind w:left="2880" w:hanging="360"/>
      </w:pPr>
      <w:rPr>
        <w:rFonts w:ascii="Arial" w:hAnsi="Arial" w:hint="default"/>
      </w:rPr>
    </w:lvl>
    <w:lvl w:ilvl="4" w:tplc="3DE28CFA" w:tentative="1">
      <w:start w:val="1"/>
      <w:numFmt w:val="bullet"/>
      <w:lvlText w:val="•"/>
      <w:lvlJc w:val="left"/>
      <w:pPr>
        <w:tabs>
          <w:tab w:val="num" w:pos="3600"/>
        </w:tabs>
        <w:ind w:left="3600" w:hanging="360"/>
      </w:pPr>
      <w:rPr>
        <w:rFonts w:ascii="Arial" w:hAnsi="Arial" w:hint="default"/>
      </w:rPr>
    </w:lvl>
    <w:lvl w:ilvl="5" w:tplc="B92AFA96" w:tentative="1">
      <w:start w:val="1"/>
      <w:numFmt w:val="bullet"/>
      <w:lvlText w:val="•"/>
      <w:lvlJc w:val="left"/>
      <w:pPr>
        <w:tabs>
          <w:tab w:val="num" w:pos="4320"/>
        </w:tabs>
        <w:ind w:left="4320" w:hanging="360"/>
      </w:pPr>
      <w:rPr>
        <w:rFonts w:ascii="Arial" w:hAnsi="Arial" w:hint="default"/>
      </w:rPr>
    </w:lvl>
    <w:lvl w:ilvl="6" w:tplc="DD42E5F6" w:tentative="1">
      <w:start w:val="1"/>
      <w:numFmt w:val="bullet"/>
      <w:lvlText w:val="•"/>
      <w:lvlJc w:val="left"/>
      <w:pPr>
        <w:tabs>
          <w:tab w:val="num" w:pos="5040"/>
        </w:tabs>
        <w:ind w:left="5040" w:hanging="360"/>
      </w:pPr>
      <w:rPr>
        <w:rFonts w:ascii="Arial" w:hAnsi="Arial" w:hint="default"/>
      </w:rPr>
    </w:lvl>
    <w:lvl w:ilvl="7" w:tplc="AD66D6F8" w:tentative="1">
      <w:start w:val="1"/>
      <w:numFmt w:val="bullet"/>
      <w:lvlText w:val="•"/>
      <w:lvlJc w:val="left"/>
      <w:pPr>
        <w:tabs>
          <w:tab w:val="num" w:pos="5760"/>
        </w:tabs>
        <w:ind w:left="5760" w:hanging="360"/>
      </w:pPr>
      <w:rPr>
        <w:rFonts w:ascii="Arial" w:hAnsi="Arial" w:hint="default"/>
      </w:rPr>
    </w:lvl>
    <w:lvl w:ilvl="8" w:tplc="8AECF40C" w:tentative="1">
      <w:start w:val="1"/>
      <w:numFmt w:val="bullet"/>
      <w:lvlText w:val="•"/>
      <w:lvlJc w:val="left"/>
      <w:pPr>
        <w:tabs>
          <w:tab w:val="num" w:pos="6480"/>
        </w:tabs>
        <w:ind w:left="6480" w:hanging="360"/>
      </w:pPr>
      <w:rPr>
        <w:rFonts w:ascii="Arial" w:hAnsi="Arial" w:hint="default"/>
      </w:rPr>
    </w:lvl>
  </w:abstractNum>
  <w:abstractNum w:abstractNumId="6">
    <w:nsid w:val="1EE571BE"/>
    <w:multiLevelType w:val="multilevel"/>
    <w:tmpl w:val="5AF4C628"/>
    <w:lvl w:ilvl="0">
      <w:start w:val="8"/>
      <w:numFmt w:val="decimal"/>
      <w:lvlText w:val="%1."/>
      <w:lvlJc w:val="left"/>
      <w:pPr>
        <w:tabs>
          <w:tab w:val="num" w:pos="420"/>
        </w:tabs>
        <w:ind w:left="420" w:hanging="420"/>
      </w:pPr>
      <w:rPr>
        <w:sz w:val="28"/>
      </w:rPr>
    </w:lvl>
    <w:lvl w:ilvl="1">
      <w:start w:val="4"/>
      <w:numFmt w:val="decimal"/>
      <w:lvlText w:val="%1.%2."/>
      <w:lvlJc w:val="left"/>
      <w:pPr>
        <w:tabs>
          <w:tab w:val="num" w:pos="420"/>
        </w:tabs>
        <w:ind w:left="420" w:hanging="420"/>
      </w:pPr>
      <w:rPr>
        <w:b w:val="0"/>
        <w:sz w:val="28"/>
      </w:rPr>
    </w:lvl>
    <w:lvl w:ilvl="2">
      <w:start w:val="1"/>
      <w:numFmt w:val="decimal"/>
      <w:lvlText w:val="%1.%2.%3."/>
      <w:lvlJc w:val="left"/>
      <w:pPr>
        <w:tabs>
          <w:tab w:val="num" w:pos="1440"/>
        </w:tabs>
        <w:ind w:left="1440" w:hanging="720"/>
      </w:pPr>
      <w:rPr>
        <w:sz w:val="28"/>
      </w:rPr>
    </w:lvl>
    <w:lvl w:ilvl="3">
      <w:start w:val="1"/>
      <w:numFmt w:val="decimal"/>
      <w:lvlText w:val="%1.%2.%3.%4."/>
      <w:lvlJc w:val="left"/>
      <w:pPr>
        <w:tabs>
          <w:tab w:val="num" w:pos="1800"/>
        </w:tabs>
        <w:ind w:left="1800" w:hanging="720"/>
      </w:pPr>
      <w:rPr>
        <w:sz w:val="28"/>
      </w:rPr>
    </w:lvl>
    <w:lvl w:ilvl="4">
      <w:start w:val="1"/>
      <w:numFmt w:val="decimal"/>
      <w:lvlText w:val="%1.%2.%3.%4.%5."/>
      <w:lvlJc w:val="left"/>
      <w:pPr>
        <w:tabs>
          <w:tab w:val="num" w:pos="2520"/>
        </w:tabs>
        <w:ind w:left="2520" w:hanging="1080"/>
      </w:pPr>
      <w:rPr>
        <w:sz w:val="28"/>
      </w:rPr>
    </w:lvl>
    <w:lvl w:ilvl="5">
      <w:start w:val="1"/>
      <w:numFmt w:val="decimal"/>
      <w:lvlText w:val="%1.%2.%3.%4.%5.%6."/>
      <w:lvlJc w:val="left"/>
      <w:pPr>
        <w:tabs>
          <w:tab w:val="num" w:pos="2880"/>
        </w:tabs>
        <w:ind w:left="2880" w:hanging="1080"/>
      </w:pPr>
      <w:rPr>
        <w:sz w:val="28"/>
      </w:rPr>
    </w:lvl>
    <w:lvl w:ilvl="6">
      <w:start w:val="1"/>
      <w:numFmt w:val="decimal"/>
      <w:lvlText w:val="%1.%2.%3.%4.%5.%6.%7."/>
      <w:lvlJc w:val="left"/>
      <w:pPr>
        <w:tabs>
          <w:tab w:val="num" w:pos="3600"/>
        </w:tabs>
        <w:ind w:left="3600" w:hanging="1440"/>
      </w:pPr>
      <w:rPr>
        <w:sz w:val="28"/>
      </w:rPr>
    </w:lvl>
    <w:lvl w:ilvl="7">
      <w:start w:val="1"/>
      <w:numFmt w:val="decimal"/>
      <w:lvlText w:val="%1.%2.%3.%4.%5.%6.%7.%8."/>
      <w:lvlJc w:val="left"/>
      <w:pPr>
        <w:tabs>
          <w:tab w:val="num" w:pos="3960"/>
        </w:tabs>
        <w:ind w:left="3960" w:hanging="1440"/>
      </w:pPr>
      <w:rPr>
        <w:sz w:val="28"/>
      </w:rPr>
    </w:lvl>
    <w:lvl w:ilvl="8">
      <w:start w:val="1"/>
      <w:numFmt w:val="decimal"/>
      <w:lvlText w:val="%1.%2.%3.%4.%5.%6.%7.%8.%9."/>
      <w:lvlJc w:val="left"/>
      <w:pPr>
        <w:tabs>
          <w:tab w:val="num" w:pos="4680"/>
        </w:tabs>
        <w:ind w:left="4680" w:hanging="1800"/>
      </w:pPr>
      <w:rPr>
        <w:sz w:val="28"/>
      </w:rPr>
    </w:lvl>
  </w:abstractNum>
  <w:abstractNum w:abstractNumId="7">
    <w:nsid w:val="1F5E12E3"/>
    <w:multiLevelType w:val="hybridMultilevel"/>
    <w:tmpl w:val="9F3AFEE6"/>
    <w:lvl w:ilvl="0" w:tplc="7F9E7372">
      <w:start w:val="1"/>
      <w:numFmt w:val="bullet"/>
      <w:lvlText w:val="•"/>
      <w:lvlJc w:val="left"/>
      <w:pPr>
        <w:tabs>
          <w:tab w:val="num" w:pos="720"/>
        </w:tabs>
        <w:ind w:left="720" w:hanging="360"/>
      </w:pPr>
      <w:rPr>
        <w:rFonts w:ascii="Times New Roman" w:hAnsi="Times New Roman" w:hint="default"/>
      </w:rPr>
    </w:lvl>
    <w:lvl w:ilvl="1" w:tplc="35847E04" w:tentative="1">
      <w:start w:val="1"/>
      <w:numFmt w:val="bullet"/>
      <w:lvlText w:val="•"/>
      <w:lvlJc w:val="left"/>
      <w:pPr>
        <w:tabs>
          <w:tab w:val="num" w:pos="1440"/>
        </w:tabs>
        <w:ind w:left="1440" w:hanging="360"/>
      </w:pPr>
      <w:rPr>
        <w:rFonts w:ascii="Times New Roman" w:hAnsi="Times New Roman" w:hint="default"/>
      </w:rPr>
    </w:lvl>
    <w:lvl w:ilvl="2" w:tplc="FE128BE0" w:tentative="1">
      <w:start w:val="1"/>
      <w:numFmt w:val="bullet"/>
      <w:lvlText w:val="•"/>
      <w:lvlJc w:val="left"/>
      <w:pPr>
        <w:tabs>
          <w:tab w:val="num" w:pos="2160"/>
        </w:tabs>
        <w:ind w:left="2160" w:hanging="360"/>
      </w:pPr>
      <w:rPr>
        <w:rFonts w:ascii="Times New Roman" w:hAnsi="Times New Roman" w:hint="default"/>
      </w:rPr>
    </w:lvl>
    <w:lvl w:ilvl="3" w:tplc="BB78902C" w:tentative="1">
      <w:start w:val="1"/>
      <w:numFmt w:val="bullet"/>
      <w:lvlText w:val="•"/>
      <w:lvlJc w:val="left"/>
      <w:pPr>
        <w:tabs>
          <w:tab w:val="num" w:pos="2880"/>
        </w:tabs>
        <w:ind w:left="2880" w:hanging="360"/>
      </w:pPr>
      <w:rPr>
        <w:rFonts w:ascii="Times New Roman" w:hAnsi="Times New Roman" w:hint="default"/>
      </w:rPr>
    </w:lvl>
    <w:lvl w:ilvl="4" w:tplc="83C0CA5C" w:tentative="1">
      <w:start w:val="1"/>
      <w:numFmt w:val="bullet"/>
      <w:lvlText w:val="•"/>
      <w:lvlJc w:val="left"/>
      <w:pPr>
        <w:tabs>
          <w:tab w:val="num" w:pos="3600"/>
        </w:tabs>
        <w:ind w:left="3600" w:hanging="360"/>
      </w:pPr>
      <w:rPr>
        <w:rFonts w:ascii="Times New Roman" w:hAnsi="Times New Roman" w:hint="default"/>
      </w:rPr>
    </w:lvl>
    <w:lvl w:ilvl="5" w:tplc="E6C6F99E" w:tentative="1">
      <w:start w:val="1"/>
      <w:numFmt w:val="bullet"/>
      <w:lvlText w:val="•"/>
      <w:lvlJc w:val="left"/>
      <w:pPr>
        <w:tabs>
          <w:tab w:val="num" w:pos="4320"/>
        </w:tabs>
        <w:ind w:left="4320" w:hanging="360"/>
      </w:pPr>
      <w:rPr>
        <w:rFonts w:ascii="Times New Roman" w:hAnsi="Times New Roman" w:hint="default"/>
      </w:rPr>
    </w:lvl>
    <w:lvl w:ilvl="6" w:tplc="C7165316" w:tentative="1">
      <w:start w:val="1"/>
      <w:numFmt w:val="bullet"/>
      <w:lvlText w:val="•"/>
      <w:lvlJc w:val="left"/>
      <w:pPr>
        <w:tabs>
          <w:tab w:val="num" w:pos="5040"/>
        </w:tabs>
        <w:ind w:left="5040" w:hanging="360"/>
      </w:pPr>
      <w:rPr>
        <w:rFonts w:ascii="Times New Roman" w:hAnsi="Times New Roman" w:hint="default"/>
      </w:rPr>
    </w:lvl>
    <w:lvl w:ilvl="7" w:tplc="C6A41018" w:tentative="1">
      <w:start w:val="1"/>
      <w:numFmt w:val="bullet"/>
      <w:lvlText w:val="•"/>
      <w:lvlJc w:val="left"/>
      <w:pPr>
        <w:tabs>
          <w:tab w:val="num" w:pos="5760"/>
        </w:tabs>
        <w:ind w:left="5760" w:hanging="360"/>
      </w:pPr>
      <w:rPr>
        <w:rFonts w:ascii="Times New Roman" w:hAnsi="Times New Roman" w:hint="default"/>
      </w:rPr>
    </w:lvl>
    <w:lvl w:ilvl="8" w:tplc="B4A6EFFC" w:tentative="1">
      <w:start w:val="1"/>
      <w:numFmt w:val="bullet"/>
      <w:lvlText w:val="•"/>
      <w:lvlJc w:val="left"/>
      <w:pPr>
        <w:tabs>
          <w:tab w:val="num" w:pos="6480"/>
        </w:tabs>
        <w:ind w:left="6480" w:hanging="360"/>
      </w:pPr>
      <w:rPr>
        <w:rFonts w:ascii="Times New Roman" w:hAnsi="Times New Roman" w:hint="default"/>
      </w:rPr>
    </w:lvl>
  </w:abstractNum>
  <w:abstractNum w:abstractNumId="8">
    <w:nsid w:val="26DF65BE"/>
    <w:multiLevelType w:val="hybridMultilevel"/>
    <w:tmpl w:val="E1A4F336"/>
    <w:lvl w:ilvl="0" w:tplc="07C6AFFA">
      <w:start w:val="1"/>
      <w:numFmt w:val="bullet"/>
      <w:lvlText w:val="•"/>
      <w:lvlJc w:val="left"/>
      <w:pPr>
        <w:tabs>
          <w:tab w:val="num" w:pos="720"/>
        </w:tabs>
        <w:ind w:left="720" w:hanging="360"/>
      </w:pPr>
      <w:rPr>
        <w:rFonts w:ascii="Times New Roman" w:hAnsi="Times New Roman" w:hint="default"/>
      </w:rPr>
    </w:lvl>
    <w:lvl w:ilvl="1" w:tplc="82FA3782" w:tentative="1">
      <w:start w:val="1"/>
      <w:numFmt w:val="bullet"/>
      <w:lvlText w:val="•"/>
      <w:lvlJc w:val="left"/>
      <w:pPr>
        <w:tabs>
          <w:tab w:val="num" w:pos="1440"/>
        </w:tabs>
        <w:ind w:left="1440" w:hanging="360"/>
      </w:pPr>
      <w:rPr>
        <w:rFonts w:ascii="Times New Roman" w:hAnsi="Times New Roman" w:hint="default"/>
      </w:rPr>
    </w:lvl>
    <w:lvl w:ilvl="2" w:tplc="08F04638" w:tentative="1">
      <w:start w:val="1"/>
      <w:numFmt w:val="bullet"/>
      <w:lvlText w:val="•"/>
      <w:lvlJc w:val="left"/>
      <w:pPr>
        <w:tabs>
          <w:tab w:val="num" w:pos="2160"/>
        </w:tabs>
        <w:ind w:left="2160" w:hanging="360"/>
      </w:pPr>
      <w:rPr>
        <w:rFonts w:ascii="Times New Roman" w:hAnsi="Times New Roman" w:hint="default"/>
      </w:rPr>
    </w:lvl>
    <w:lvl w:ilvl="3" w:tplc="5074D510" w:tentative="1">
      <w:start w:val="1"/>
      <w:numFmt w:val="bullet"/>
      <w:lvlText w:val="•"/>
      <w:lvlJc w:val="left"/>
      <w:pPr>
        <w:tabs>
          <w:tab w:val="num" w:pos="2880"/>
        </w:tabs>
        <w:ind w:left="2880" w:hanging="360"/>
      </w:pPr>
      <w:rPr>
        <w:rFonts w:ascii="Times New Roman" w:hAnsi="Times New Roman" w:hint="default"/>
      </w:rPr>
    </w:lvl>
    <w:lvl w:ilvl="4" w:tplc="5B54119C" w:tentative="1">
      <w:start w:val="1"/>
      <w:numFmt w:val="bullet"/>
      <w:lvlText w:val="•"/>
      <w:lvlJc w:val="left"/>
      <w:pPr>
        <w:tabs>
          <w:tab w:val="num" w:pos="3600"/>
        </w:tabs>
        <w:ind w:left="3600" w:hanging="360"/>
      </w:pPr>
      <w:rPr>
        <w:rFonts w:ascii="Times New Roman" w:hAnsi="Times New Roman" w:hint="default"/>
      </w:rPr>
    </w:lvl>
    <w:lvl w:ilvl="5" w:tplc="F3522226" w:tentative="1">
      <w:start w:val="1"/>
      <w:numFmt w:val="bullet"/>
      <w:lvlText w:val="•"/>
      <w:lvlJc w:val="left"/>
      <w:pPr>
        <w:tabs>
          <w:tab w:val="num" w:pos="4320"/>
        </w:tabs>
        <w:ind w:left="4320" w:hanging="360"/>
      </w:pPr>
      <w:rPr>
        <w:rFonts w:ascii="Times New Roman" w:hAnsi="Times New Roman" w:hint="default"/>
      </w:rPr>
    </w:lvl>
    <w:lvl w:ilvl="6" w:tplc="7D8CCD5E" w:tentative="1">
      <w:start w:val="1"/>
      <w:numFmt w:val="bullet"/>
      <w:lvlText w:val="•"/>
      <w:lvlJc w:val="left"/>
      <w:pPr>
        <w:tabs>
          <w:tab w:val="num" w:pos="5040"/>
        </w:tabs>
        <w:ind w:left="5040" w:hanging="360"/>
      </w:pPr>
      <w:rPr>
        <w:rFonts w:ascii="Times New Roman" w:hAnsi="Times New Roman" w:hint="default"/>
      </w:rPr>
    </w:lvl>
    <w:lvl w:ilvl="7" w:tplc="351CF006" w:tentative="1">
      <w:start w:val="1"/>
      <w:numFmt w:val="bullet"/>
      <w:lvlText w:val="•"/>
      <w:lvlJc w:val="left"/>
      <w:pPr>
        <w:tabs>
          <w:tab w:val="num" w:pos="5760"/>
        </w:tabs>
        <w:ind w:left="5760" w:hanging="360"/>
      </w:pPr>
      <w:rPr>
        <w:rFonts w:ascii="Times New Roman" w:hAnsi="Times New Roman" w:hint="default"/>
      </w:rPr>
    </w:lvl>
    <w:lvl w:ilvl="8" w:tplc="A9E43A6A" w:tentative="1">
      <w:start w:val="1"/>
      <w:numFmt w:val="bullet"/>
      <w:lvlText w:val="•"/>
      <w:lvlJc w:val="left"/>
      <w:pPr>
        <w:tabs>
          <w:tab w:val="num" w:pos="6480"/>
        </w:tabs>
        <w:ind w:left="6480" w:hanging="360"/>
      </w:pPr>
      <w:rPr>
        <w:rFonts w:ascii="Times New Roman" w:hAnsi="Times New Roman" w:hint="default"/>
      </w:rPr>
    </w:lvl>
  </w:abstractNum>
  <w:abstractNum w:abstractNumId="9">
    <w:nsid w:val="342529EE"/>
    <w:multiLevelType w:val="hybridMultilevel"/>
    <w:tmpl w:val="9BEAE67A"/>
    <w:lvl w:ilvl="0" w:tplc="629A2FA4">
      <w:start w:val="1"/>
      <w:numFmt w:val="bullet"/>
      <w:lvlText w:val="•"/>
      <w:lvlJc w:val="left"/>
      <w:pPr>
        <w:tabs>
          <w:tab w:val="num" w:pos="720"/>
        </w:tabs>
        <w:ind w:left="720" w:hanging="360"/>
      </w:pPr>
      <w:rPr>
        <w:rFonts w:ascii="Times New Roman" w:hAnsi="Times New Roman" w:hint="default"/>
      </w:rPr>
    </w:lvl>
    <w:lvl w:ilvl="1" w:tplc="ECA65A6A" w:tentative="1">
      <w:start w:val="1"/>
      <w:numFmt w:val="bullet"/>
      <w:lvlText w:val="•"/>
      <w:lvlJc w:val="left"/>
      <w:pPr>
        <w:tabs>
          <w:tab w:val="num" w:pos="1440"/>
        </w:tabs>
        <w:ind w:left="1440" w:hanging="360"/>
      </w:pPr>
      <w:rPr>
        <w:rFonts w:ascii="Times New Roman" w:hAnsi="Times New Roman" w:hint="default"/>
      </w:rPr>
    </w:lvl>
    <w:lvl w:ilvl="2" w:tplc="F07C8D90" w:tentative="1">
      <w:start w:val="1"/>
      <w:numFmt w:val="bullet"/>
      <w:lvlText w:val="•"/>
      <w:lvlJc w:val="left"/>
      <w:pPr>
        <w:tabs>
          <w:tab w:val="num" w:pos="2160"/>
        </w:tabs>
        <w:ind w:left="2160" w:hanging="360"/>
      </w:pPr>
      <w:rPr>
        <w:rFonts w:ascii="Times New Roman" w:hAnsi="Times New Roman" w:hint="default"/>
      </w:rPr>
    </w:lvl>
    <w:lvl w:ilvl="3" w:tplc="5F00F66A" w:tentative="1">
      <w:start w:val="1"/>
      <w:numFmt w:val="bullet"/>
      <w:lvlText w:val="•"/>
      <w:lvlJc w:val="left"/>
      <w:pPr>
        <w:tabs>
          <w:tab w:val="num" w:pos="2880"/>
        </w:tabs>
        <w:ind w:left="2880" w:hanging="360"/>
      </w:pPr>
      <w:rPr>
        <w:rFonts w:ascii="Times New Roman" w:hAnsi="Times New Roman" w:hint="default"/>
      </w:rPr>
    </w:lvl>
    <w:lvl w:ilvl="4" w:tplc="F4748C74" w:tentative="1">
      <w:start w:val="1"/>
      <w:numFmt w:val="bullet"/>
      <w:lvlText w:val="•"/>
      <w:lvlJc w:val="left"/>
      <w:pPr>
        <w:tabs>
          <w:tab w:val="num" w:pos="3600"/>
        </w:tabs>
        <w:ind w:left="3600" w:hanging="360"/>
      </w:pPr>
      <w:rPr>
        <w:rFonts w:ascii="Times New Roman" w:hAnsi="Times New Roman" w:hint="default"/>
      </w:rPr>
    </w:lvl>
    <w:lvl w:ilvl="5" w:tplc="E57A375A" w:tentative="1">
      <w:start w:val="1"/>
      <w:numFmt w:val="bullet"/>
      <w:lvlText w:val="•"/>
      <w:lvlJc w:val="left"/>
      <w:pPr>
        <w:tabs>
          <w:tab w:val="num" w:pos="4320"/>
        </w:tabs>
        <w:ind w:left="4320" w:hanging="360"/>
      </w:pPr>
      <w:rPr>
        <w:rFonts w:ascii="Times New Roman" w:hAnsi="Times New Roman" w:hint="default"/>
      </w:rPr>
    </w:lvl>
    <w:lvl w:ilvl="6" w:tplc="F8E2C244" w:tentative="1">
      <w:start w:val="1"/>
      <w:numFmt w:val="bullet"/>
      <w:lvlText w:val="•"/>
      <w:lvlJc w:val="left"/>
      <w:pPr>
        <w:tabs>
          <w:tab w:val="num" w:pos="5040"/>
        </w:tabs>
        <w:ind w:left="5040" w:hanging="360"/>
      </w:pPr>
      <w:rPr>
        <w:rFonts w:ascii="Times New Roman" w:hAnsi="Times New Roman" w:hint="default"/>
      </w:rPr>
    </w:lvl>
    <w:lvl w:ilvl="7" w:tplc="4FBE8E2C" w:tentative="1">
      <w:start w:val="1"/>
      <w:numFmt w:val="bullet"/>
      <w:lvlText w:val="•"/>
      <w:lvlJc w:val="left"/>
      <w:pPr>
        <w:tabs>
          <w:tab w:val="num" w:pos="5760"/>
        </w:tabs>
        <w:ind w:left="5760" w:hanging="360"/>
      </w:pPr>
      <w:rPr>
        <w:rFonts w:ascii="Times New Roman" w:hAnsi="Times New Roman" w:hint="default"/>
      </w:rPr>
    </w:lvl>
    <w:lvl w:ilvl="8" w:tplc="AFEA1CE2" w:tentative="1">
      <w:start w:val="1"/>
      <w:numFmt w:val="bullet"/>
      <w:lvlText w:val="•"/>
      <w:lvlJc w:val="left"/>
      <w:pPr>
        <w:tabs>
          <w:tab w:val="num" w:pos="6480"/>
        </w:tabs>
        <w:ind w:left="6480" w:hanging="360"/>
      </w:pPr>
      <w:rPr>
        <w:rFonts w:ascii="Times New Roman" w:hAnsi="Times New Roman" w:hint="default"/>
      </w:rPr>
    </w:lvl>
  </w:abstractNum>
  <w:abstractNum w:abstractNumId="10">
    <w:nsid w:val="3B033406"/>
    <w:multiLevelType w:val="hybridMultilevel"/>
    <w:tmpl w:val="F118C608"/>
    <w:lvl w:ilvl="0" w:tplc="04220001">
      <w:start w:val="1"/>
      <w:numFmt w:val="bullet"/>
      <w:lvlText w:val=""/>
      <w:lvlJc w:val="left"/>
      <w:pPr>
        <w:ind w:left="1080" w:hanging="360"/>
      </w:pPr>
      <w:rPr>
        <w:rFonts w:ascii="Symbol" w:hAnsi="Symbol" w:hint="default"/>
      </w:rPr>
    </w:lvl>
    <w:lvl w:ilvl="1" w:tplc="04220003" w:tentative="1">
      <w:start w:val="1"/>
      <w:numFmt w:val="bullet"/>
      <w:lvlText w:val="o"/>
      <w:lvlJc w:val="left"/>
      <w:pPr>
        <w:ind w:left="1800" w:hanging="360"/>
      </w:pPr>
      <w:rPr>
        <w:rFonts w:ascii="Courier New" w:hAnsi="Courier New" w:cs="Courier New" w:hint="default"/>
      </w:rPr>
    </w:lvl>
    <w:lvl w:ilvl="2" w:tplc="04220005" w:tentative="1">
      <w:start w:val="1"/>
      <w:numFmt w:val="bullet"/>
      <w:lvlText w:val=""/>
      <w:lvlJc w:val="left"/>
      <w:pPr>
        <w:ind w:left="2520" w:hanging="360"/>
      </w:pPr>
      <w:rPr>
        <w:rFonts w:ascii="Wingdings" w:hAnsi="Wingdings" w:hint="default"/>
      </w:rPr>
    </w:lvl>
    <w:lvl w:ilvl="3" w:tplc="04220001" w:tentative="1">
      <w:start w:val="1"/>
      <w:numFmt w:val="bullet"/>
      <w:lvlText w:val=""/>
      <w:lvlJc w:val="left"/>
      <w:pPr>
        <w:ind w:left="3240" w:hanging="360"/>
      </w:pPr>
      <w:rPr>
        <w:rFonts w:ascii="Symbol" w:hAnsi="Symbol" w:hint="default"/>
      </w:rPr>
    </w:lvl>
    <w:lvl w:ilvl="4" w:tplc="04220003" w:tentative="1">
      <w:start w:val="1"/>
      <w:numFmt w:val="bullet"/>
      <w:lvlText w:val="o"/>
      <w:lvlJc w:val="left"/>
      <w:pPr>
        <w:ind w:left="3960" w:hanging="360"/>
      </w:pPr>
      <w:rPr>
        <w:rFonts w:ascii="Courier New" w:hAnsi="Courier New" w:cs="Courier New" w:hint="default"/>
      </w:rPr>
    </w:lvl>
    <w:lvl w:ilvl="5" w:tplc="04220005" w:tentative="1">
      <w:start w:val="1"/>
      <w:numFmt w:val="bullet"/>
      <w:lvlText w:val=""/>
      <w:lvlJc w:val="left"/>
      <w:pPr>
        <w:ind w:left="4680" w:hanging="360"/>
      </w:pPr>
      <w:rPr>
        <w:rFonts w:ascii="Wingdings" w:hAnsi="Wingdings" w:hint="default"/>
      </w:rPr>
    </w:lvl>
    <w:lvl w:ilvl="6" w:tplc="04220001" w:tentative="1">
      <w:start w:val="1"/>
      <w:numFmt w:val="bullet"/>
      <w:lvlText w:val=""/>
      <w:lvlJc w:val="left"/>
      <w:pPr>
        <w:ind w:left="5400" w:hanging="360"/>
      </w:pPr>
      <w:rPr>
        <w:rFonts w:ascii="Symbol" w:hAnsi="Symbol" w:hint="default"/>
      </w:rPr>
    </w:lvl>
    <w:lvl w:ilvl="7" w:tplc="04220003" w:tentative="1">
      <w:start w:val="1"/>
      <w:numFmt w:val="bullet"/>
      <w:lvlText w:val="o"/>
      <w:lvlJc w:val="left"/>
      <w:pPr>
        <w:ind w:left="6120" w:hanging="360"/>
      </w:pPr>
      <w:rPr>
        <w:rFonts w:ascii="Courier New" w:hAnsi="Courier New" w:cs="Courier New" w:hint="default"/>
      </w:rPr>
    </w:lvl>
    <w:lvl w:ilvl="8" w:tplc="04220005" w:tentative="1">
      <w:start w:val="1"/>
      <w:numFmt w:val="bullet"/>
      <w:lvlText w:val=""/>
      <w:lvlJc w:val="left"/>
      <w:pPr>
        <w:ind w:left="6840" w:hanging="360"/>
      </w:pPr>
      <w:rPr>
        <w:rFonts w:ascii="Wingdings" w:hAnsi="Wingdings" w:hint="default"/>
      </w:rPr>
    </w:lvl>
  </w:abstractNum>
  <w:abstractNum w:abstractNumId="11">
    <w:nsid w:val="4F675C46"/>
    <w:multiLevelType w:val="hybridMultilevel"/>
    <w:tmpl w:val="627A4A4A"/>
    <w:lvl w:ilvl="0" w:tplc="74EC056E">
      <w:start w:val="1"/>
      <w:numFmt w:val="bullet"/>
      <w:lvlText w:val="•"/>
      <w:lvlJc w:val="left"/>
      <w:pPr>
        <w:tabs>
          <w:tab w:val="num" w:pos="720"/>
        </w:tabs>
        <w:ind w:left="720" w:hanging="360"/>
      </w:pPr>
      <w:rPr>
        <w:rFonts w:ascii="Times New Roman" w:hAnsi="Times New Roman" w:hint="default"/>
      </w:rPr>
    </w:lvl>
    <w:lvl w:ilvl="1" w:tplc="A0625B74" w:tentative="1">
      <w:start w:val="1"/>
      <w:numFmt w:val="bullet"/>
      <w:lvlText w:val="•"/>
      <w:lvlJc w:val="left"/>
      <w:pPr>
        <w:tabs>
          <w:tab w:val="num" w:pos="1440"/>
        </w:tabs>
        <w:ind w:left="1440" w:hanging="360"/>
      </w:pPr>
      <w:rPr>
        <w:rFonts w:ascii="Times New Roman" w:hAnsi="Times New Roman" w:hint="default"/>
      </w:rPr>
    </w:lvl>
    <w:lvl w:ilvl="2" w:tplc="C5CEF1EC" w:tentative="1">
      <w:start w:val="1"/>
      <w:numFmt w:val="bullet"/>
      <w:lvlText w:val="•"/>
      <w:lvlJc w:val="left"/>
      <w:pPr>
        <w:tabs>
          <w:tab w:val="num" w:pos="2160"/>
        </w:tabs>
        <w:ind w:left="2160" w:hanging="360"/>
      </w:pPr>
      <w:rPr>
        <w:rFonts w:ascii="Times New Roman" w:hAnsi="Times New Roman" w:hint="default"/>
      </w:rPr>
    </w:lvl>
    <w:lvl w:ilvl="3" w:tplc="987EB0F6" w:tentative="1">
      <w:start w:val="1"/>
      <w:numFmt w:val="bullet"/>
      <w:lvlText w:val="•"/>
      <w:lvlJc w:val="left"/>
      <w:pPr>
        <w:tabs>
          <w:tab w:val="num" w:pos="2880"/>
        </w:tabs>
        <w:ind w:left="2880" w:hanging="360"/>
      </w:pPr>
      <w:rPr>
        <w:rFonts w:ascii="Times New Roman" w:hAnsi="Times New Roman" w:hint="default"/>
      </w:rPr>
    </w:lvl>
    <w:lvl w:ilvl="4" w:tplc="7D0CB31C" w:tentative="1">
      <w:start w:val="1"/>
      <w:numFmt w:val="bullet"/>
      <w:lvlText w:val="•"/>
      <w:lvlJc w:val="left"/>
      <w:pPr>
        <w:tabs>
          <w:tab w:val="num" w:pos="3600"/>
        </w:tabs>
        <w:ind w:left="3600" w:hanging="360"/>
      </w:pPr>
      <w:rPr>
        <w:rFonts w:ascii="Times New Roman" w:hAnsi="Times New Roman" w:hint="default"/>
      </w:rPr>
    </w:lvl>
    <w:lvl w:ilvl="5" w:tplc="F0AEE0C6" w:tentative="1">
      <w:start w:val="1"/>
      <w:numFmt w:val="bullet"/>
      <w:lvlText w:val="•"/>
      <w:lvlJc w:val="left"/>
      <w:pPr>
        <w:tabs>
          <w:tab w:val="num" w:pos="4320"/>
        </w:tabs>
        <w:ind w:left="4320" w:hanging="360"/>
      </w:pPr>
      <w:rPr>
        <w:rFonts w:ascii="Times New Roman" w:hAnsi="Times New Roman" w:hint="default"/>
      </w:rPr>
    </w:lvl>
    <w:lvl w:ilvl="6" w:tplc="A3C2F726" w:tentative="1">
      <w:start w:val="1"/>
      <w:numFmt w:val="bullet"/>
      <w:lvlText w:val="•"/>
      <w:lvlJc w:val="left"/>
      <w:pPr>
        <w:tabs>
          <w:tab w:val="num" w:pos="5040"/>
        </w:tabs>
        <w:ind w:left="5040" w:hanging="360"/>
      </w:pPr>
      <w:rPr>
        <w:rFonts w:ascii="Times New Roman" w:hAnsi="Times New Roman" w:hint="default"/>
      </w:rPr>
    </w:lvl>
    <w:lvl w:ilvl="7" w:tplc="11FC3A44" w:tentative="1">
      <w:start w:val="1"/>
      <w:numFmt w:val="bullet"/>
      <w:lvlText w:val="•"/>
      <w:lvlJc w:val="left"/>
      <w:pPr>
        <w:tabs>
          <w:tab w:val="num" w:pos="5760"/>
        </w:tabs>
        <w:ind w:left="5760" w:hanging="360"/>
      </w:pPr>
      <w:rPr>
        <w:rFonts w:ascii="Times New Roman" w:hAnsi="Times New Roman" w:hint="default"/>
      </w:rPr>
    </w:lvl>
    <w:lvl w:ilvl="8" w:tplc="CCD0CA48" w:tentative="1">
      <w:start w:val="1"/>
      <w:numFmt w:val="bullet"/>
      <w:lvlText w:val="•"/>
      <w:lvlJc w:val="left"/>
      <w:pPr>
        <w:tabs>
          <w:tab w:val="num" w:pos="6480"/>
        </w:tabs>
        <w:ind w:left="6480" w:hanging="360"/>
      </w:pPr>
      <w:rPr>
        <w:rFonts w:ascii="Times New Roman" w:hAnsi="Times New Roman" w:hint="default"/>
      </w:rPr>
    </w:lvl>
  </w:abstractNum>
  <w:abstractNum w:abstractNumId="12">
    <w:nsid w:val="6D1334DB"/>
    <w:multiLevelType w:val="hybridMultilevel"/>
    <w:tmpl w:val="ABBE22B2"/>
    <w:lvl w:ilvl="0" w:tplc="0AE66582">
      <w:start w:val="1"/>
      <w:numFmt w:val="decimal"/>
      <w:lvlText w:val="%1)"/>
      <w:lvlJc w:val="left"/>
      <w:pPr>
        <w:ind w:left="720" w:hanging="360"/>
      </w:pPr>
    </w:lvl>
    <w:lvl w:ilvl="1" w:tplc="04220019">
      <w:start w:val="1"/>
      <w:numFmt w:val="lowerLetter"/>
      <w:lvlText w:val="%2."/>
      <w:lvlJc w:val="left"/>
      <w:pPr>
        <w:ind w:left="1440" w:hanging="360"/>
      </w:pPr>
    </w:lvl>
    <w:lvl w:ilvl="2" w:tplc="0422001B">
      <w:start w:val="1"/>
      <w:numFmt w:val="lowerRoman"/>
      <w:lvlText w:val="%3."/>
      <w:lvlJc w:val="right"/>
      <w:pPr>
        <w:ind w:left="2160" w:hanging="180"/>
      </w:pPr>
    </w:lvl>
    <w:lvl w:ilvl="3" w:tplc="0422000F">
      <w:start w:val="1"/>
      <w:numFmt w:val="decimal"/>
      <w:lvlText w:val="%4."/>
      <w:lvlJc w:val="left"/>
      <w:pPr>
        <w:ind w:left="2880" w:hanging="360"/>
      </w:pPr>
    </w:lvl>
    <w:lvl w:ilvl="4" w:tplc="04220019">
      <w:start w:val="1"/>
      <w:numFmt w:val="lowerLetter"/>
      <w:lvlText w:val="%5."/>
      <w:lvlJc w:val="left"/>
      <w:pPr>
        <w:ind w:left="3600" w:hanging="360"/>
      </w:pPr>
    </w:lvl>
    <w:lvl w:ilvl="5" w:tplc="0422001B">
      <w:start w:val="1"/>
      <w:numFmt w:val="lowerRoman"/>
      <w:lvlText w:val="%6."/>
      <w:lvlJc w:val="right"/>
      <w:pPr>
        <w:ind w:left="4320" w:hanging="180"/>
      </w:pPr>
    </w:lvl>
    <w:lvl w:ilvl="6" w:tplc="0422000F">
      <w:start w:val="1"/>
      <w:numFmt w:val="decimal"/>
      <w:lvlText w:val="%7."/>
      <w:lvlJc w:val="left"/>
      <w:pPr>
        <w:ind w:left="5040" w:hanging="360"/>
      </w:pPr>
    </w:lvl>
    <w:lvl w:ilvl="7" w:tplc="04220019">
      <w:start w:val="1"/>
      <w:numFmt w:val="lowerLetter"/>
      <w:lvlText w:val="%8."/>
      <w:lvlJc w:val="left"/>
      <w:pPr>
        <w:ind w:left="5760" w:hanging="360"/>
      </w:pPr>
    </w:lvl>
    <w:lvl w:ilvl="8" w:tplc="0422001B">
      <w:start w:val="1"/>
      <w:numFmt w:val="lowerRoman"/>
      <w:lvlText w:val="%9."/>
      <w:lvlJc w:val="right"/>
      <w:pPr>
        <w:ind w:left="6480" w:hanging="180"/>
      </w:pPr>
    </w:lvl>
  </w:abstractNum>
  <w:abstractNum w:abstractNumId="13">
    <w:nsid w:val="7DA900B7"/>
    <w:multiLevelType w:val="hybridMultilevel"/>
    <w:tmpl w:val="ABBE22B2"/>
    <w:lvl w:ilvl="0" w:tplc="0AE66582">
      <w:start w:val="1"/>
      <w:numFmt w:val="decimal"/>
      <w:lvlText w:val="%1)"/>
      <w:lvlJc w:val="left"/>
      <w:pPr>
        <w:ind w:left="720" w:hanging="360"/>
      </w:pPr>
    </w:lvl>
    <w:lvl w:ilvl="1" w:tplc="04220019">
      <w:start w:val="1"/>
      <w:numFmt w:val="lowerLetter"/>
      <w:lvlText w:val="%2."/>
      <w:lvlJc w:val="left"/>
      <w:pPr>
        <w:ind w:left="1440" w:hanging="360"/>
      </w:pPr>
    </w:lvl>
    <w:lvl w:ilvl="2" w:tplc="0422001B">
      <w:start w:val="1"/>
      <w:numFmt w:val="lowerRoman"/>
      <w:lvlText w:val="%3."/>
      <w:lvlJc w:val="right"/>
      <w:pPr>
        <w:ind w:left="2160" w:hanging="180"/>
      </w:pPr>
    </w:lvl>
    <w:lvl w:ilvl="3" w:tplc="0422000F">
      <w:start w:val="1"/>
      <w:numFmt w:val="decimal"/>
      <w:lvlText w:val="%4."/>
      <w:lvlJc w:val="left"/>
      <w:pPr>
        <w:ind w:left="2880" w:hanging="360"/>
      </w:pPr>
    </w:lvl>
    <w:lvl w:ilvl="4" w:tplc="04220019">
      <w:start w:val="1"/>
      <w:numFmt w:val="lowerLetter"/>
      <w:lvlText w:val="%5."/>
      <w:lvlJc w:val="left"/>
      <w:pPr>
        <w:ind w:left="3600" w:hanging="360"/>
      </w:pPr>
    </w:lvl>
    <w:lvl w:ilvl="5" w:tplc="0422001B">
      <w:start w:val="1"/>
      <w:numFmt w:val="lowerRoman"/>
      <w:lvlText w:val="%6."/>
      <w:lvlJc w:val="right"/>
      <w:pPr>
        <w:ind w:left="4320" w:hanging="180"/>
      </w:pPr>
    </w:lvl>
    <w:lvl w:ilvl="6" w:tplc="0422000F">
      <w:start w:val="1"/>
      <w:numFmt w:val="decimal"/>
      <w:lvlText w:val="%7."/>
      <w:lvlJc w:val="left"/>
      <w:pPr>
        <w:ind w:left="5040" w:hanging="360"/>
      </w:pPr>
    </w:lvl>
    <w:lvl w:ilvl="7" w:tplc="04220019">
      <w:start w:val="1"/>
      <w:numFmt w:val="lowerLetter"/>
      <w:lvlText w:val="%8."/>
      <w:lvlJc w:val="left"/>
      <w:pPr>
        <w:ind w:left="5760" w:hanging="360"/>
      </w:pPr>
    </w:lvl>
    <w:lvl w:ilvl="8" w:tplc="0422001B">
      <w:start w:val="1"/>
      <w:numFmt w:val="lowerRoman"/>
      <w:lvlText w:val="%9."/>
      <w:lvlJc w:val="right"/>
      <w:pPr>
        <w:ind w:left="6480" w:hanging="180"/>
      </w:pPr>
    </w:lvl>
  </w:abstractNum>
  <w:num w:numId="1">
    <w:abstractNumId w:val="3"/>
  </w:num>
  <w:num w:numId="2">
    <w:abstractNumId w:val="3"/>
  </w:num>
  <w:num w:numId="3">
    <w:abstractNumId w:val="0"/>
  </w:num>
  <w:num w:numId="4">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6"/>
    <w:lvlOverride w:ilvl="0">
      <w:startOverride w:val="8"/>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4"/>
  </w:num>
  <w:num w:numId="7">
    <w:abstractNumId w:val="7"/>
  </w:num>
  <w:num w:numId="8">
    <w:abstractNumId w:val="5"/>
  </w:num>
  <w:num w:numId="9">
    <w:abstractNumId w:val="2"/>
  </w:num>
  <w:num w:numId="10">
    <w:abstractNumId w:val="0"/>
  </w:num>
  <w:num w:numId="11">
    <w:abstractNumId w:val="12"/>
  </w:num>
  <w:num w:numId="12">
    <w:abstractNumId w:val="10"/>
  </w:num>
  <w:num w:numId="13">
    <w:abstractNumId w:val="10"/>
  </w:num>
  <w:num w:numId="14">
    <w:abstractNumId w:val="9"/>
  </w:num>
  <w:num w:numId="15">
    <w:abstractNumId w:val="11"/>
  </w:num>
  <w:num w:numId="16">
    <w:abstractNumId w:val="8"/>
  </w:num>
  <w:num w:numId="17">
    <w:abstractNumId w:val="7"/>
  </w:num>
  <w:num w:numId="18">
    <w:abstractNumId w:val="1"/>
  </w:num>
  <w:num w:numId="19">
    <w:abstractNumId w:val="13"/>
  </w:num>
  <w:num w:numId="20">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hyphenationZone w:val="425"/>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67FA2"/>
    <w:rsid w:val="000166B0"/>
    <w:rsid w:val="0002083C"/>
    <w:rsid w:val="00022E23"/>
    <w:rsid w:val="000247BF"/>
    <w:rsid w:val="0003241A"/>
    <w:rsid w:val="00032F9E"/>
    <w:rsid w:val="00045800"/>
    <w:rsid w:val="00050918"/>
    <w:rsid w:val="00053F23"/>
    <w:rsid w:val="00054B22"/>
    <w:rsid w:val="00055CB7"/>
    <w:rsid w:val="00057C79"/>
    <w:rsid w:val="0008350C"/>
    <w:rsid w:val="00091D25"/>
    <w:rsid w:val="00094D0D"/>
    <w:rsid w:val="000A6D23"/>
    <w:rsid w:val="000B08EA"/>
    <w:rsid w:val="000B63EB"/>
    <w:rsid w:val="000C1725"/>
    <w:rsid w:val="000C17CB"/>
    <w:rsid w:val="000C227B"/>
    <w:rsid w:val="000D02CA"/>
    <w:rsid w:val="000E7411"/>
    <w:rsid w:val="0011483E"/>
    <w:rsid w:val="00122D20"/>
    <w:rsid w:val="00154173"/>
    <w:rsid w:val="00173870"/>
    <w:rsid w:val="0019004F"/>
    <w:rsid w:val="00196433"/>
    <w:rsid w:val="0019786D"/>
    <w:rsid w:val="001A5312"/>
    <w:rsid w:val="001C16B0"/>
    <w:rsid w:val="001D36CE"/>
    <w:rsid w:val="001F042E"/>
    <w:rsid w:val="001F59DB"/>
    <w:rsid w:val="002044D6"/>
    <w:rsid w:val="002162A8"/>
    <w:rsid w:val="0022083D"/>
    <w:rsid w:val="00252135"/>
    <w:rsid w:val="002536B0"/>
    <w:rsid w:val="002721BA"/>
    <w:rsid w:val="00272B17"/>
    <w:rsid w:val="00276B23"/>
    <w:rsid w:val="00293344"/>
    <w:rsid w:val="00293E00"/>
    <w:rsid w:val="00294F69"/>
    <w:rsid w:val="002A6034"/>
    <w:rsid w:val="002B1DE7"/>
    <w:rsid w:val="002C2998"/>
    <w:rsid w:val="002D1099"/>
    <w:rsid w:val="002D234D"/>
    <w:rsid w:val="002D4B1C"/>
    <w:rsid w:val="002D5312"/>
    <w:rsid w:val="002D6BE7"/>
    <w:rsid w:val="002E28B2"/>
    <w:rsid w:val="002E3DE5"/>
    <w:rsid w:val="002E6064"/>
    <w:rsid w:val="0030570F"/>
    <w:rsid w:val="00310D35"/>
    <w:rsid w:val="00314845"/>
    <w:rsid w:val="00316373"/>
    <w:rsid w:val="003201CA"/>
    <w:rsid w:val="00321333"/>
    <w:rsid w:val="003260C7"/>
    <w:rsid w:val="00330ADF"/>
    <w:rsid w:val="003331A6"/>
    <w:rsid w:val="00337B36"/>
    <w:rsid w:val="00337E04"/>
    <w:rsid w:val="00343F90"/>
    <w:rsid w:val="0034540E"/>
    <w:rsid w:val="00345DB4"/>
    <w:rsid w:val="003619BA"/>
    <w:rsid w:val="00363CFE"/>
    <w:rsid w:val="003641C0"/>
    <w:rsid w:val="00366B10"/>
    <w:rsid w:val="003763CE"/>
    <w:rsid w:val="003831DB"/>
    <w:rsid w:val="003A099A"/>
    <w:rsid w:val="003A50EB"/>
    <w:rsid w:val="003C182F"/>
    <w:rsid w:val="003C4EFB"/>
    <w:rsid w:val="003D1157"/>
    <w:rsid w:val="003D5801"/>
    <w:rsid w:val="003E06EB"/>
    <w:rsid w:val="003F27C7"/>
    <w:rsid w:val="003F4DE8"/>
    <w:rsid w:val="004010FF"/>
    <w:rsid w:val="00406D5E"/>
    <w:rsid w:val="00433608"/>
    <w:rsid w:val="004363C3"/>
    <w:rsid w:val="0044219C"/>
    <w:rsid w:val="00446B46"/>
    <w:rsid w:val="004507FE"/>
    <w:rsid w:val="00457AB5"/>
    <w:rsid w:val="00480CFE"/>
    <w:rsid w:val="004920D4"/>
    <w:rsid w:val="00497911"/>
    <w:rsid w:val="004A4CE2"/>
    <w:rsid w:val="004B0359"/>
    <w:rsid w:val="004B5358"/>
    <w:rsid w:val="004B7D1F"/>
    <w:rsid w:val="004C64E9"/>
    <w:rsid w:val="004D596D"/>
    <w:rsid w:val="004E15A3"/>
    <w:rsid w:val="004F3793"/>
    <w:rsid w:val="00511DB1"/>
    <w:rsid w:val="0052011A"/>
    <w:rsid w:val="00526489"/>
    <w:rsid w:val="00542A7A"/>
    <w:rsid w:val="00544124"/>
    <w:rsid w:val="005442A8"/>
    <w:rsid w:val="0055353D"/>
    <w:rsid w:val="00554A17"/>
    <w:rsid w:val="0056350E"/>
    <w:rsid w:val="00582DAF"/>
    <w:rsid w:val="005852E1"/>
    <w:rsid w:val="00586739"/>
    <w:rsid w:val="00590241"/>
    <w:rsid w:val="00590B4F"/>
    <w:rsid w:val="00595343"/>
    <w:rsid w:val="00596951"/>
    <w:rsid w:val="005B1032"/>
    <w:rsid w:val="005B19E7"/>
    <w:rsid w:val="005B3AD2"/>
    <w:rsid w:val="005D129D"/>
    <w:rsid w:val="005D7188"/>
    <w:rsid w:val="005E4B55"/>
    <w:rsid w:val="005E5713"/>
    <w:rsid w:val="006470BB"/>
    <w:rsid w:val="00647408"/>
    <w:rsid w:val="006637BA"/>
    <w:rsid w:val="006702A8"/>
    <w:rsid w:val="0067135B"/>
    <w:rsid w:val="00672B02"/>
    <w:rsid w:val="00674565"/>
    <w:rsid w:val="00676E82"/>
    <w:rsid w:val="00682A4F"/>
    <w:rsid w:val="006A6C00"/>
    <w:rsid w:val="006A7E87"/>
    <w:rsid w:val="006B0FA0"/>
    <w:rsid w:val="006B5474"/>
    <w:rsid w:val="006B6F1F"/>
    <w:rsid w:val="006C1242"/>
    <w:rsid w:val="006C72F7"/>
    <w:rsid w:val="006D228F"/>
    <w:rsid w:val="006D5D4D"/>
    <w:rsid w:val="006F72E7"/>
    <w:rsid w:val="007075FC"/>
    <w:rsid w:val="007142DD"/>
    <w:rsid w:val="0072058F"/>
    <w:rsid w:val="00725BF5"/>
    <w:rsid w:val="00727315"/>
    <w:rsid w:val="00740F20"/>
    <w:rsid w:val="007516F9"/>
    <w:rsid w:val="007550D0"/>
    <w:rsid w:val="00783405"/>
    <w:rsid w:val="00795A8F"/>
    <w:rsid w:val="007A07C8"/>
    <w:rsid w:val="007A44AF"/>
    <w:rsid w:val="007B4A24"/>
    <w:rsid w:val="007E13C8"/>
    <w:rsid w:val="007F665D"/>
    <w:rsid w:val="00806ED6"/>
    <w:rsid w:val="00810695"/>
    <w:rsid w:val="00841662"/>
    <w:rsid w:val="00845295"/>
    <w:rsid w:val="00861C6E"/>
    <w:rsid w:val="00865AF0"/>
    <w:rsid w:val="00866256"/>
    <w:rsid w:val="008717F7"/>
    <w:rsid w:val="00883228"/>
    <w:rsid w:val="00892367"/>
    <w:rsid w:val="008978A3"/>
    <w:rsid w:val="008A3CD4"/>
    <w:rsid w:val="008A526E"/>
    <w:rsid w:val="008C4C7C"/>
    <w:rsid w:val="008D6C45"/>
    <w:rsid w:val="008E18E7"/>
    <w:rsid w:val="008E64D4"/>
    <w:rsid w:val="008F6222"/>
    <w:rsid w:val="009010F2"/>
    <w:rsid w:val="00920737"/>
    <w:rsid w:val="0093107B"/>
    <w:rsid w:val="00940050"/>
    <w:rsid w:val="00952F66"/>
    <w:rsid w:val="009547A9"/>
    <w:rsid w:val="00954AAE"/>
    <w:rsid w:val="009639C0"/>
    <w:rsid w:val="00967390"/>
    <w:rsid w:val="00967FA2"/>
    <w:rsid w:val="0097487D"/>
    <w:rsid w:val="009763C2"/>
    <w:rsid w:val="009B3887"/>
    <w:rsid w:val="009B6535"/>
    <w:rsid w:val="009B6B2E"/>
    <w:rsid w:val="009C46B6"/>
    <w:rsid w:val="009C5688"/>
    <w:rsid w:val="009C66A8"/>
    <w:rsid w:val="009D579E"/>
    <w:rsid w:val="009D7F04"/>
    <w:rsid w:val="009F08F6"/>
    <w:rsid w:val="009F10E9"/>
    <w:rsid w:val="009F5F21"/>
    <w:rsid w:val="00A10C66"/>
    <w:rsid w:val="00A20BEA"/>
    <w:rsid w:val="00A2162D"/>
    <w:rsid w:val="00A249A6"/>
    <w:rsid w:val="00A44053"/>
    <w:rsid w:val="00A4742B"/>
    <w:rsid w:val="00A53F2E"/>
    <w:rsid w:val="00A620DB"/>
    <w:rsid w:val="00A74B61"/>
    <w:rsid w:val="00A85264"/>
    <w:rsid w:val="00A9324B"/>
    <w:rsid w:val="00A94218"/>
    <w:rsid w:val="00AA0E5C"/>
    <w:rsid w:val="00AA24B8"/>
    <w:rsid w:val="00AA2D51"/>
    <w:rsid w:val="00AA4F71"/>
    <w:rsid w:val="00AB1B05"/>
    <w:rsid w:val="00AB6785"/>
    <w:rsid w:val="00AC03A0"/>
    <w:rsid w:val="00AD0BAB"/>
    <w:rsid w:val="00AD3454"/>
    <w:rsid w:val="00AD532A"/>
    <w:rsid w:val="00AF440E"/>
    <w:rsid w:val="00AF533E"/>
    <w:rsid w:val="00B030B1"/>
    <w:rsid w:val="00B05366"/>
    <w:rsid w:val="00B1677B"/>
    <w:rsid w:val="00B23A95"/>
    <w:rsid w:val="00B46A1E"/>
    <w:rsid w:val="00B50377"/>
    <w:rsid w:val="00B52A83"/>
    <w:rsid w:val="00BA19FA"/>
    <w:rsid w:val="00BB61C0"/>
    <w:rsid w:val="00BC3EF6"/>
    <w:rsid w:val="00BD694C"/>
    <w:rsid w:val="00BE087C"/>
    <w:rsid w:val="00BF0825"/>
    <w:rsid w:val="00BF25BC"/>
    <w:rsid w:val="00C145F0"/>
    <w:rsid w:val="00C476AD"/>
    <w:rsid w:val="00C50D5B"/>
    <w:rsid w:val="00C5411D"/>
    <w:rsid w:val="00C55059"/>
    <w:rsid w:val="00C76054"/>
    <w:rsid w:val="00C916CE"/>
    <w:rsid w:val="00CB4BBD"/>
    <w:rsid w:val="00CC13A2"/>
    <w:rsid w:val="00CC22FF"/>
    <w:rsid w:val="00CE0EB0"/>
    <w:rsid w:val="00CE62F9"/>
    <w:rsid w:val="00CF50BF"/>
    <w:rsid w:val="00D01AAF"/>
    <w:rsid w:val="00D208E4"/>
    <w:rsid w:val="00D35DCF"/>
    <w:rsid w:val="00D41AFF"/>
    <w:rsid w:val="00D455D9"/>
    <w:rsid w:val="00D505FA"/>
    <w:rsid w:val="00D53EC1"/>
    <w:rsid w:val="00D804E1"/>
    <w:rsid w:val="00D91027"/>
    <w:rsid w:val="00D95887"/>
    <w:rsid w:val="00DC6DC2"/>
    <w:rsid w:val="00DD0AC1"/>
    <w:rsid w:val="00DD0D8D"/>
    <w:rsid w:val="00DD7328"/>
    <w:rsid w:val="00DE3A7D"/>
    <w:rsid w:val="00DE4129"/>
    <w:rsid w:val="00DF5586"/>
    <w:rsid w:val="00E14E78"/>
    <w:rsid w:val="00E20056"/>
    <w:rsid w:val="00E25BC9"/>
    <w:rsid w:val="00E303EF"/>
    <w:rsid w:val="00E3336C"/>
    <w:rsid w:val="00E55FD3"/>
    <w:rsid w:val="00E57311"/>
    <w:rsid w:val="00E67493"/>
    <w:rsid w:val="00E70A51"/>
    <w:rsid w:val="00E71509"/>
    <w:rsid w:val="00E728B2"/>
    <w:rsid w:val="00E774D4"/>
    <w:rsid w:val="00E84831"/>
    <w:rsid w:val="00E93390"/>
    <w:rsid w:val="00E9585C"/>
    <w:rsid w:val="00EA1A71"/>
    <w:rsid w:val="00EA2F1B"/>
    <w:rsid w:val="00EA3D41"/>
    <w:rsid w:val="00EC0546"/>
    <w:rsid w:val="00ED35AE"/>
    <w:rsid w:val="00EF7057"/>
    <w:rsid w:val="00F17F60"/>
    <w:rsid w:val="00F223AE"/>
    <w:rsid w:val="00F35E6E"/>
    <w:rsid w:val="00F47CFD"/>
    <w:rsid w:val="00F51EBB"/>
    <w:rsid w:val="00F646A4"/>
    <w:rsid w:val="00F654F9"/>
    <w:rsid w:val="00F8604B"/>
    <w:rsid w:val="00F863FA"/>
    <w:rsid w:val="00F92DD8"/>
    <w:rsid w:val="00F93E76"/>
    <w:rsid w:val="00FA2C18"/>
    <w:rsid w:val="00FA3279"/>
    <w:rsid w:val="00FC4707"/>
    <w:rsid w:val="00FE7DC6"/>
    <w:rsid w:val="00FF61B2"/>
  </w:rsids>
  <m:mathPr>
    <m:mathFont m:val="Cambria Math"/>
    <m:brkBin m:val="before"/>
    <m:brkBinSub m:val="--"/>
    <m:smallFrac m:val="0"/>
    <m:dispDef/>
    <m:lMargin m:val="0"/>
    <m:rMargin m:val="0"/>
    <m:defJc m:val="centerGroup"/>
    <m:wrapIndent m:val="1440"/>
    <m:intLim m:val="subSup"/>
    <m:naryLim m:val="undOvr"/>
  </m:mathPr>
  <w:themeFontLang w:val="uk-U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uk-UA"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paragraph" w:styleId="2">
    <w:name w:val="heading 2"/>
    <w:basedOn w:val="a"/>
    <w:link w:val="20"/>
    <w:uiPriority w:val="9"/>
    <w:qFormat/>
    <w:rsid w:val="00A44053"/>
    <w:pPr>
      <w:spacing w:before="100" w:beforeAutospacing="1" w:after="100" w:afterAutospacing="1" w:line="240" w:lineRule="auto"/>
      <w:outlineLvl w:val="1"/>
    </w:pPr>
    <w:rPr>
      <w:rFonts w:ascii="Times New Roman" w:eastAsia="Times New Roman" w:hAnsi="Times New Roman" w:cs="Times New Roman"/>
      <w:b/>
      <w:bCs/>
      <w:sz w:val="36"/>
      <w:szCs w:val="36"/>
      <w:lang w:eastAsia="uk-UA"/>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A44053"/>
    <w:pPr>
      <w:spacing w:after="0" w:line="240" w:lineRule="auto"/>
    </w:pPr>
    <w:rPr>
      <w:rFonts w:ascii="Tahoma" w:hAnsi="Tahoma" w:cs="Tahoma"/>
      <w:sz w:val="16"/>
      <w:szCs w:val="16"/>
    </w:rPr>
  </w:style>
  <w:style w:type="character" w:customStyle="1" w:styleId="a4">
    <w:name w:val="Текст выноски Знак"/>
    <w:basedOn w:val="a0"/>
    <w:link w:val="a3"/>
    <w:uiPriority w:val="99"/>
    <w:semiHidden/>
    <w:rsid w:val="00A44053"/>
    <w:rPr>
      <w:rFonts w:ascii="Tahoma" w:hAnsi="Tahoma" w:cs="Tahoma"/>
      <w:sz w:val="16"/>
      <w:szCs w:val="16"/>
    </w:rPr>
  </w:style>
  <w:style w:type="character" w:customStyle="1" w:styleId="20">
    <w:name w:val="Заголовок 2 Знак"/>
    <w:basedOn w:val="a0"/>
    <w:link w:val="2"/>
    <w:uiPriority w:val="9"/>
    <w:rsid w:val="00A44053"/>
    <w:rPr>
      <w:rFonts w:ascii="Times New Roman" w:eastAsia="Times New Roman" w:hAnsi="Times New Roman" w:cs="Times New Roman"/>
      <w:b/>
      <w:bCs/>
      <w:sz w:val="36"/>
      <w:szCs w:val="36"/>
      <w:lang w:eastAsia="uk-UA"/>
    </w:rPr>
  </w:style>
  <w:style w:type="character" w:styleId="a5">
    <w:name w:val="Hyperlink"/>
    <w:basedOn w:val="a0"/>
    <w:uiPriority w:val="99"/>
    <w:semiHidden/>
    <w:unhideWhenUsed/>
    <w:rsid w:val="00A44053"/>
    <w:rPr>
      <w:color w:val="0000FF"/>
      <w:u w:val="single"/>
    </w:rPr>
  </w:style>
  <w:style w:type="character" w:customStyle="1" w:styleId="createdate">
    <w:name w:val="createdate"/>
    <w:basedOn w:val="a0"/>
    <w:rsid w:val="00A44053"/>
  </w:style>
  <w:style w:type="paragraph" w:styleId="a6">
    <w:name w:val="Normal (Web)"/>
    <w:basedOn w:val="a"/>
    <w:uiPriority w:val="99"/>
    <w:semiHidden/>
    <w:unhideWhenUsed/>
    <w:rsid w:val="00A44053"/>
    <w:pPr>
      <w:spacing w:before="100" w:beforeAutospacing="1" w:after="100" w:afterAutospacing="1" w:line="240" w:lineRule="auto"/>
    </w:pPr>
    <w:rPr>
      <w:rFonts w:ascii="Times New Roman" w:eastAsia="Times New Roman" w:hAnsi="Times New Roman" w:cs="Times New Roman"/>
      <w:sz w:val="24"/>
      <w:szCs w:val="24"/>
      <w:lang w:eastAsia="uk-UA"/>
    </w:rPr>
  </w:style>
  <w:style w:type="character" w:styleId="a7">
    <w:name w:val="Emphasis"/>
    <w:basedOn w:val="a0"/>
    <w:uiPriority w:val="20"/>
    <w:qFormat/>
    <w:rsid w:val="00A44053"/>
    <w:rPr>
      <w:i/>
      <w:iCs/>
    </w:rPr>
  </w:style>
  <w:style w:type="character" w:styleId="a8">
    <w:name w:val="Strong"/>
    <w:basedOn w:val="a0"/>
    <w:uiPriority w:val="22"/>
    <w:qFormat/>
    <w:rsid w:val="00A44053"/>
    <w:rPr>
      <w:b/>
      <w:bCs/>
    </w:rPr>
  </w:style>
  <w:style w:type="table" w:styleId="a9">
    <w:name w:val="Table Grid"/>
    <w:basedOn w:val="a1"/>
    <w:uiPriority w:val="59"/>
    <w:rsid w:val="000C227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a">
    <w:name w:val="List Paragraph"/>
    <w:basedOn w:val="a"/>
    <w:uiPriority w:val="34"/>
    <w:qFormat/>
    <w:rsid w:val="000C227B"/>
    <w:pPr>
      <w:ind w:left="720"/>
      <w:contextualSpacing/>
    </w:pPr>
  </w:style>
  <w:style w:type="paragraph" w:customStyle="1" w:styleId="Iauiue">
    <w:name w:val="Iau?iue"/>
    <w:rsid w:val="006B0FA0"/>
    <w:pPr>
      <w:spacing w:after="0" w:line="240" w:lineRule="auto"/>
    </w:pPr>
    <w:rPr>
      <w:rFonts w:ascii="Arial" w:eastAsia="Calibri" w:hAnsi="Arial" w:cs="Times New Roman"/>
      <w:sz w:val="24"/>
      <w:szCs w:val="20"/>
      <w:lang w:eastAsia="ru-RU"/>
    </w:rPr>
  </w:style>
  <w:style w:type="paragraph" w:customStyle="1" w:styleId="516">
    <w:name w:val="Стиль По ширине Перед:  5 пт Междустр.интервал:  минимум 16 пт"/>
    <w:basedOn w:val="a"/>
    <w:uiPriority w:val="99"/>
    <w:rsid w:val="00E774D4"/>
    <w:pPr>
      <w:spacing w:after="80" w:line="320" w:lineRule="atLeast"/>
      <w:jc w:val="both"/>
    </w:pPr>
    <w:rPr>
      <w:rFonts w:ascii="Times New Roman" w:eastAsia="Times New Roman" w:hAnsi="Times New Roman" w:cs="Times New Roman"/>
      <w:sz w:val="28"/>
      <w:szCs w:val="20"/>
      <w:lang w:val="ru-RU" w:eastAsia="ru-RU"/>
    </w:rPr>
  </w:style>
  <w:style w:type="character" w:customStyle="1" w:styleId="TimesNewRoman14">
    <w:name w:val="Стиль Times New Roman 14 пт"/>
    <w:rsid w:val="00E774D4"/>
    <w:rPr>
      <w:rFonts w:ascii="Times New Roman" w:hAnsi="Times New Roman" w:cs="Times New Roman" w:hint="default"/>
      <w:sz w:val="28"/>
    </w:rPr>
  </w:style>
  <w:style w:type="paragraph" w:customStyle="1" w:styleId="Style6">
    <w:name w:val="Style6"/>
    <w:basedOn w:val="a"/>
    <w:uiPriority w:val="99"/>
    <w:rsid w:val="00E774D4"/>
    <w:pPr>
      <w:widowControl w:val="0"/>
      <w:autoSpaceDE w:val="0"/>
      <w:autoSpaceDN w:val="0"/>
      <w:adjustRightInd w:val="0"/>
      <w:spacing w:after="0" w:line="240" w:lineRule="auto"/>
    </w:pPr>
    <w:rPr>
      <w:rFonts w:ascii="Arial Black" w:eastAsia="Times New Roman" w:hAnsi="Arial Black" w:cs="Times New Roman"/>
      <w:sz w:val="24"/>
      <w:szCs w:val="24"/>
      <w:lang w:val="ru-RU" w:eastAsia="ru-RU"/>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uk-UA"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paragraph" w:styleId="2">
    <w:name w:val="heading 2"/>
    <w:basedOn w:val="a"/>
    <w:link w:val="20"/>
    <w:uiPriority w:val="9"/>
    <w:qFormat/>
    <w:rsid w:val="00A44053"/>
    <w:pPr>
      <w:spacing w:before="100" w:beforeAutospacing="1" w:after="100" w:afterAutospacing="1" w:line="240" w:lineRule="auto"/>
      <w:outlineLvl w:val="1"/>
    </w:pPr>
    <w:rPr>
      <w:rFonts w:ascii="Times New Roman" w:eastAsia="Times New Roman" w:hAnsi="Times New Roman" w:cs="Times New Roman"/>
      <w:b/>
      <w:bCs/>
      <w:sz w:val="36"/>
      <w:szCs w:val="36"/>
      <w:lang w:eastAsia="uk-UA"/>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A44053"/>
    <w:pPr>
      <w:spacing w:after="0" w:line="240" w:lineRule="auto"/>
    </w:pPr>
    <w:rPr>
      <w:rFonts w:ascii="Tahoma" w:hAnsi="Tahoma" w:cs="Tahoma"/>
      <w:sz w:val="16"/>
      <w:szCs w:val="16"/>
    </w:rPr>
  </w:style>
  <w:style w:type="character" w:customStyle="1" w:styleId="a4">
    <w:name w:val="Текст выноски Знак"/>
    <w:basedOn w:val="a0"/>
    <w:link w:val="a3"/>
    <w:uiPriority w:val="99"/>
    <w:semiHidden/>
    <w:rsid w:val="00A44053"/>
    <w:rPr>
      <w:rFonts w:ascii="Tahoma" w:hAnsi="Tahoma" w:cs="Tahoma"/>
      <w:sz w:val="16"/>
      <w:szCs w:val="16"/>
    </w:rPr>
  </w:style>
  <w:style w:type="character" w:customStyle="1" w:styleId="20">
    <w:name w:val="Заголовок 2 Знак"/>
    <w:basedOn w:val="a0"/>
    <w:link w:val="2"/>
    <w:uiPriority w:val="9"/>
    <w:rsid w:val="00A44053"/>
    <w:rPr>
      <w:rFonts w:ascii="Times New Roman" w:eastAsia="Times New Roman" w:hAnsi="Times New Roman" w:cs="Times New Roman"/>
      <w:b/>
      <w:bCs/>
      <w:sz w:val="36"/>
      <w:szCs w:val="36"/>
      <w:lang w:eastAsia="uk-UA"/>
    </w:rPr>
  </w:style>
  <w:style w:type="character" w:styleId="a5">
    <w:name w:val="Hyperlink"/>
    <w:basedOn w:val="a0"/>
    <w:uiPriority w:val="99"/>
    <w:semiHidden/>
    <w:unhideWhenUsed/>
    <w:rsid w:val="00A44053"/>
    <w:rPr>
      <w:color w:val="0000FF"/>
      <w:u w:val="single"/>
    </w:rPr>
  </w:style>
  <w:style w:type="character" w:customStyle="1" w:styleId="createdate">
    <w:name w:val="createdate"/>
    <w:basedOn w:val="a0"/>
    <w:rsid w:val="00A44053"/>
  </w:style>
  <w:style w:type="paragraph" w:styleId="a6">
    <w:name w:val="Normal (Web)"/>
    <w:basedOn w:val="a"/>
    <w:uiPriority w:val="99"/>
    <w:semiHidden/>
    <w:unhideWhenUsed/>
    <w:rsid w:val="00A44053"/>
    <w:pPr>
      <w:spacing w:before="100" w:beforeAutospacing="1" w:after="100" w:afterAutospacing="1" w:line="240" w:lineRule="auto"/>
    </w:pPr>
    <w:rPr>
      <w:rFonts w:ascii="Times New Roman" w:eastAsia="Times New Roman" w:hAnsi="Times New Roman" w:cs="Times New Roman"/>
      <w:sz w:val="24"/>
      <w:szCs w:val="24"/>
      <w:lang w:eastAsia="uk-UA"/>
    </w:rPr>
  </w:style>
  <w:style w:type="character" w:styleId="a7">
    <w:name w:val="Emphasis"/>
    <w:basedOn w:val="a0"/>
    <w:uiPriority w:val="20"/>
    <w:qFormat/>
    <w:rsid w:val="00A44053"/>
    <w:rPr>
      <w:i/>
      <w:iCs/>
    </w:rPr>
  </w:style>
  <w:style w:type="character" w:styleId="a8">
    <w:name w:val="Strong"/>
    <w:basedOn w:val="a0"/>
    <w:uiPriority w:val="22"/>
    <w:qFormat/>
    <w:rsid w:val="00A44053"/>
    <w:rPr>
      <w:b/>
      <w:bCs/>
    </w:rPr>
  </w:style>
  <w:style w:type="table" w:styleId="a9">
    <w:name w:val="Table Grid"/>
    <w:basedOn w:val="a1"/>
    <w:uiPriority w:val="59"/>
    <w:rsid w:val="000C227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a">
    <w:name w:val="List Paragraph"/>
    <w:basedOn w:val="a"/>
    <w:uiPriority w:val="34"/>
    <w:qFormat/>
    <w:rsid w:val="000C227B"/>
    <w:pPr>
      <w:ind w:left="720"/>
      <w:contextualSpacing/>
    </w:pPr>
  </w:style>
  <w:style w:type="paragraph" w:customStyle="1" w:styleId="Iauiue">
    <w:name w:val="Iau?iue"/>
    <w:rsid w:val="006B0FA0"/>
    <w:pPr>
      <w:spacing w:after="0" w:line="240" w:lineRule="auto"/>
    </w:pPr>
    <w:rPr>
      <w:rFonts w:ascii="Arial" w:eastAsia="Calibri" w:hAnsi="Arial" w:cs="Times New Roman"/>
      <w:sz w:val="24"/>
      <w:szCs w:val="20"/>
      <w:lang w:eastAsia="ru-RU"/>
    </w:rPr>
  </w:style>
  <w:style w:type="paragraph" w:customStyle="1" w:styleId="516">
    <w:name w:val="Стиль По ширине Перед:  5 пт Междустр.интервал:  минимум 16 пт"/>
    <w:basedOn w:val="a"/>
    <w:uiPriority w:val="99"/>
    <w:rsid w:val="00E774D4"/>
    <w:pPr>
      <w:spacing w:after="80" w:line="320" w:lineRule="atLeast"/>
      <w:jc w:val="both"/>
    </w:pPr>
    <w:rPr>
      <w:rFonts w:ascii="Times New Roman" w:eastAsia="Times New Roman" w:hAnsi="Times New Roman" w:cs="Times New Roman"/>
      <w:sz w:val="28"/>
      <w:szCs w:val="20"/>
      <w:lang w:val="ru-RU" w:eastAsia="ru-RU"/>
    </w:rPr>
  </w:style>
  <w:style w:type="character" w:customStyle="1" w:styleId="TimesNewRoman14">
    <w:name w:val="Стиль Times New Roman 14 пт"/>
    <w:rsid w:val="00E774D4"/>
    <w:rPr>
      <w:rFonts w:ascii="Times New Roman" w:hAnsi="Times New Roman" w:cs="Times New Roman" w:hint="default"/>
      <w:sz w:val="28"/>
    </w:rPr>
  </w:style>
  <w:style w:type="paragraph" w:customStyle="1" w:styleId="Style6">
    <w:name w:val="Style6"/>
    <w:basedOn w:val="a"/>
    <w:uiPriority w:val="99"/>
    <w:rsid w:val="00E774D4"/>
    <w:pPr>
      <w:widowControl w:val="0"/>
      <w:autoSpaceDE w:val="0"/>
      <w:autoSpaceDN w:val="0"/>
      <w:adjustRightInd w:val="0"/>
      <w:spacing w:after="0" w:line="240" w:lineRule="auto"/>
    </w:pPr>
    <w:rPr>
      <w:rFonts w:ascii="Arial Black" w:eastAsia="Times New Roman" w:hAnsi="Arial Black" w:cs="Times New Roman"/>
      <w:sz w:val="24"/>
      <w:szCs w:val="24"/>
      <w:lang w:val="ru-RU"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6782420">
      <w:bodyDiv w:val="1"/>
      <w:marLeft w:val="0"/>
      <w:marRight w:val="0"/>
      <w:marTop w:val="0"/>
      <w:marBottom w:val="0"/>
      <w:divBdr>
        <w:top w:val="none" w:sz="0" w:space="0" w:color="auto"/>
        <w:left w:val="none" w:sz="0" w:space="0" w:color="auto"/>
        <w:bottom w:val="none" w:sz="0" w:space="0" w:color="auto"/>
        <w:right w:val="none" w:sz="0" w:space="0" w:color="auto"/>
      </w:divBdr>
    </w:div>
    <w:div w:id="138116961">
      <w:bodyDiv w:val="1"/>
      <w:marLeft w:val="0"/>
      <w:marRight w:val="0"/>
      <w:marTop w:val="0"/>
      <w:marBottom w:val="0"/>
      <w:divBdr>
        <w:top w:val="none" w:sz="0" w:space="0" w:color="auto"/>
        <w:left w:val="none" w:sz="0" w:space="0" w:color="auto"/>
        <w:bottom w:val="none" w:sz="0" w:space="0" w:color="auto"/>
        <w:right w:val="none" w:sz="0" w:space="0" w:color="auto"/>
      </w:divBdr>
    </w:div>
    <w:div w:id="171454986">
      <w:bodyDiv w:val="1"/>
      <w:marLeft w:val="0"/>
      <w:marRight w:val="0"/>
      <w:marTop w:val="0"/>
      <w:marBottom w:val="0"/>
      <w:divBdr>
        <w:top w:val="none" w:sz="0" w:space="0" w:color="auto"/>
        <w:left w:val="none" w:sz="0" w:space="0" w:color="auto"/>
        <w:bottom w:val="none" w:sz="0" w:space="0" w:color="auto"/>
        <w:right w:val="none" w:sz="0" w:space="0" w:color="auto"/>
      </w:divBdr>
    </w:div>
    <w:div w:id="187791251">
      <w:bodyDiv w:val="1"/>
      <w:marLeft w:val="0"/>
      <w:marRight w:val="0"/>
      <w:marTop w:val="0"/>
      <w:marBottom w:val="0"/>
      <w:divBdr>
        <w:top w:val="none" w:sz="0" w:space="0" w:color="auto"/>
        <w:left w:val="none" w:sz="0" w:space="0" w:color="auto"/>
        <w:bottom w:val="none" w:sz="0" w:space="0" w:color="auto"/>
        <w:right w:val="none" w:sz="0" w:space="0" w:color="auto"/>
      </w:divBdr>
    </w:div>
    <w:div w:id="308756241">
      <w:bodyDiv w:val="1"/>
      <w:marLeft w:val="0"/>
      <w:marRight w:val="0"/>
      <w:marTop w:val="0"/>
      <w:marBottom w:val="0"/>
      <w:divBdr>
        <w:top w:val="none" w:sz="0" w:space="0" w:color="auto"/>
        <w:left w:val="none" w:sz="0" w:space="0" w:color="auto"/>
        <w:bottom w:val="none" w:sz="0" w:space="0" w:color="auto"/>
        <w:right w:val="none" w:sz="0" w:space="0" w:color="auto"/>
      </w:divBdr>
    </w:div>
    <w:div w:id="327179199">
      <w:bodyDiv w:val="1"/>
      <w:marLeft w:val="0"/>
      <w:marRight w:val="0"/>
      <w:marTop w:val="0"/>
      <w:marBottom w:val="0"/>
      <w:divBdr>
        <w:top w:val="none" w:sz="0" w:space="0" w:color="auto"/>
        <w:left w:val="none" w:sz="0" w:space="0" w:color="auto"/>
        <w:bottom w:val="none" w:sz="0" w:space="0" w:color="auto"/>
        <w:right w:val="none" w:sz="0" w:space="0" w:color="auto"/>
      </w:divBdr>
    </w:div>
    <w:div w:id="403912890">
      <w:bodyDiv w:val="1"/>
      <w:marLeft w:val="0"/>
      <w:marRight w:val="0"/>
      <w:marTop w:val="0"/>
      <w:marBottom w:val="0"/>
      <w:divBdr>
        <w:top w:val="none" w:sz="0" w:space="0" w:color="auto"/>
        <w:left w:val="none" w:sz="0" w:space="0" w:color="auto"/>
        <w:bottom w:val="none" w:sz="0" w:space="0" w:color="auto"/>
        <w:right w:val="none" w:sz="0" w:space="0" w:color="auto"/>
      </w:divBdr>
    </w:div>
    <w:div w:id="505287037">
      <w:bodyDiv w:val="1"/>
      <w:marLeft w:val="0"/>
      <w:marRight w:val="0"/>
      <w:marTop w:val="0"/>
      <w:marBottom w:val="0"/>
      <w:divBdr>
        <w:top w:val="none" w:sz="0" w:space="0" w:color="auto"/>
        <w:left w:val="none" w:sz="0" w:space="0" w:color="auto"/>
        <w:bottom w:val="none" w:sz="0" w:space="0" w:color="auto"/>
        <w:right w:val="none" w:sz="0" w:space="0" w:color="auto"/>
      </w:divBdr>
    </w:div>
    <w:div w:id="507137668">
      <w:bodyDiv w:val="1"/>
      <w:marLeft w:val="0"/>
      <w:marRight w:val="0"/>
      <w:marTop w:val="0"/>
      <w:marBottom w:val="0"/>
      <w:divBdr>
        <w:top w:val="none" w:sz="0" w:space="0" w:color="auto"/>
        <w:left w:val="none" w:sz="0" w:space="0" w:color="auto"/>
        <w:bottom w:val="none" w:sz="0" w:space="0" w:color="auto"/>
        <w:right w:val="none" w:sz="0" w:space="0" w:color="auto"/>
      </w:divBdr>
    </w:div>
    <w:div w:id="569311523">
      <w:bodyDiv w:val="1"/>
      <w:marLeft w:val="0"/>
      <w:marRight w:val="0"/>
      <w:marTop w:val="0"/>
      <w:marBottom w:val="0"/>
      <w:divBdr>
        <w:top w:val="none" w:sz="0" w:space="0" w:color="auto"/>
        <w:left w:val="none" w:sz="0" w:space="0" w:color="auto"/>
        <w:bottom w:val="none" w:sz="0" w:space="0" w:color="auto"/>
        <w:right w:val="none" w:sz="0" w:space="0" w:color="auto"/>
      </w:divBdr>
    </w:div>
    <w:div w:id="621300476">
      <w:bodyDiv w:val="1"/>
      <w:marLeft w:val="0"/>
      <w:marRight w:val="0"/>
      <w:marTop w:val="0"/>
      <w:marBottom w:val="0"/>
      <w:divBdr>
        <w:top w:val="none" w:sz="0" w:space="0" w:color="auto"/>
        <w:left w:val="none" w:sz="0" w:space="0" w:color="auto"/>
        <w:bottom w:val="none" w:sz="0" w:space="0" w:color="auto"/>
        <w:right w:val="none" w:sz="0" w:space="0" w:color="auto"/>
      </w:divBdr>
      <w:divsChild>
        <w:div w:id="707030338">
          <w:marLeft w:val="547"/>
          <w:marRight w:val="0"/>
          <w:marTop w:val="134"/>
          <w:marBottom w:val="0"/>
          <w:divBdr>
            <w:top w:val="none" w:sz="0" w:space="0" w:color="auto"/>
            <w:left w:val="none" w:sz="0" w:space="0" w:color="auto"/>
            <w:bottom w:val="none" w:sz="0" w:space="0" w:color="auto"/>
            <w:right w:val="none" w:sz="0" w:space="0" w:color="auto"/>
          </w:divBdr>
        </w:div>
      </w:divsChild>
    </w:div>
    <w:div w:id="681513578">
      <w:bodyDiv w:val="1"/>
      <w:marLeft w:val="0"/>
      <w:marRight w:val="0"/>
      <w:marTop w:val="0"/>
      <w:marBottom w:val="0"/>
      <w:divBdr>
        <w:top w:val="none" w:sz="0" w:space="0" w:color="auto"/>
        <w:left w:val="none" w:sz="0" w:space="0" w:color="auto"/>
        <w:bottom w:val="none" w:sz="0" w:space="0" w:color="auto"/>
        <w:right w:val="none" w:sz="0" w:space="0" w:color="auto"/>
      </w:divBdr>
    </w:div>
    <w:div w:id="693581049">
      <w:bodyDiv w:val="1"/>
      <w:marLeft w:val="0"/>
      <w:marRight w:val="0"/>
      <w:marTop w:val="0"/>
      <w:marBottom w:val="0"/>
      <w:divBdr>
        <w:top w:val="none" w:sz="0" w:space="0" w:color="auto"/>
        <w:left w:val="none" w:sz="0" w:space="0" w:color="auto"/>
        <w:bottom w:val="none" w:sz="0" w:space="0" w:color="auto"/>
        <w:right w:val="none" w:sz="0" w:space="0" w:color="auto"/>
      </w:divBdr>
    </w:div>
    <w:div w:id="771051101">
      <w:bodyDiv w:val="1"/>
      <w:marLeft w:val="0"/>
      <w:marRight w:val="0"/>
      <w:marTop w:val="0"/>
      <w:marBottom w:val="0"/>
      <w:divBdr>
        <w:top w:val="none" w:sz="0" w:space="0" w:color="auto"/>
        <w:left w:val="none" w:sz="0" w:space="0" w:color="auto"/>
        <w:bottom w:val="none" w:sz="0" w:space="0" w:color="auto"/>
        <w:right w:val="none" w:sz="0" w:space="0" w:color="auto"/>
      </w:divBdr>
    </w:div>
    <w:div w:id="794711069">
      <w:bodyDiv w:val="1"/>
      <w:marLeft w:val="0"/>
      <w:marRight w:val="0"/>
      <w:marTop w:val="0"/>
      <w:marBottom w:val="0"/>
      <w:divBdr>
        <w:top w:val="none" w:sz="0" w:space="0" w:color="auto"/>
        <w:left w:val="none" w:sz="0" w:space="0" w:color="auto"/>
        <w:bottom w:val="none" w:sz="0" w:space="0" w:color="auto"/>
        <w:right w:val="none" w:sz="0" w:space="0" w:color="auto"/>
      </w:divBdr>
    </w:div>
    <w:div w:id="833570775">
      <w:bodyDiv w:val="1"/>
      <w:marLeft w:val="0"/>
      <w:marRight w:val="0"/>
      <w:marTop w:val="0"/>
      <w:marBottom w:val="0"/>
      <w:divBdr>
        <w:top w:val="none" w:sz="0" w:space="0" w:color="auto"/>
        <w:left w:val="none" w:sz="0" w:space="0" w:color="auto"/>
        <w:bottom w:val="none" w:sz="0" w:space="0" w:color="auto"/>
        <w:right w:val="none" w:sz="0" w:space="0" w:color="auto"/>
      </w:divBdr>
    </w:div>
    <w:div w:id="858810648">
      <w:bodyDiv w:val="1"/>
      <w:marLeft w:val="0"/>
      <w:marRight w:val="0"/>
      <w:marTop w:val="0"/>
      <w:marBottom w:val="0"/>
      <w:divBdr>
        <w:top w:val="none" w:sz="0" w:space="0" w:color="auto"/>
        <w:left w:val="none" w:sz="0" w:space="0" w:color="auto"/>
        <w:bottom w:val="none" w:sz="0" w:space="0" w:color="auto"/>
        <w:right w:val="none" w:sz="0" w:space="0" w:color="auto"/>
      </w:divBdr>
    </w:div>
    <w:div w:id="868565548">
      <w:bodyDiv w:val="1"/>
      <w:marLeft w:val="0"/>
      <w:marRight w:val="0"/>
      <w:marTop w:val="0"/>
      <w:marBottom w:val="0"/>
      <w:divBdr>
        <w:top w:val="none" w:sz="0" w:space="0" w:color="auto"/>
        <w:left w:val="none" w:sz="0" w:space="0" w:color="auto"/>
        <w:bottom w:val="none" w:sz="0" w:space="0" w:color="auto"/>
        <w:right w:val="none" w:sz="0" w:space="0" w:color="auto"/>
      </w:divBdr>
    </w:div>
    <w:div w:id="880677474">
      <w:bodyDiv w:val="1"/>
      <w:marLeft w:val="0"/>
      <w:marRight w:val="0"/>
      <w:marTop w:val="0"/>
      <w:marBottom w:val="0"/>
      <w:divBdr>
        <w:top w:val="none" w:sz="0" w:space="0" w:color="auto"/>
        <w:left w:val="none" w:sz="0" w:space="0" w:color="auto"/>
        <w:bottom w:val="none" w:sz="0" w:space="0" w:color="auto"/>
        <w:right w:val="none" w:sz="0" w:space="0" w:color="auto"/>
      </w:divBdr>
    </w:div>
    <w:div w:id="901134448">
      <w:bodyDiv w:val="1"/>
      <w:marLeft w:val="0"/>
      <w:marRight w:val="0"/>
      <w:marTop w:val="0"/>
      <w:marBottom w:val="0"/>
      <w:divBdr>
        <w:top w:val="none" w:sz="0" w:space="0" w:color="auto"/>
        <w:left w:val="none" w:sz="0" w:space="0" w:color="auto"/>
        <w:bottom w:val="none" w:sz="0" w:space="0" w:color="auto"/>
        <w:right w:val="none" w:sz="0" w:space="0" w:color="auto"/>
      </w:divBdr>
      <w:divsChild>
        <w:div w:id="1763531760">
          <w:marLeft w:val="547"/>
          <w:marRight w:val="0"/>
          <w:marTop w:val="0"/>
          <w:marBottom w:val="0"/>
          <w:divBdr>
            <w:top w:val="none" w:sz="0" w:space="0" w:color="auto"/>
            <w:left w:val="none" w:sz="0" w:space="0" w:color="auto"/>
            <w:bottom w:val="none" w:sz="0" w:space="0" w:color="auto"/>
            <w:right w:val="none" w:sz="0" w:space="0" w:color="auto"/>
          </w:divBdr>
        </w:div>
      </w:divsChild>
    </w:div>
    <w:div w:id="978993319">
      <w:bodyDiv w:val="1"/>
      <w:marLeft w:val="0"/>
      <w:marRight w:val="0"/>
      <w:marTop w:val="0"/>
      <w:marBottom w:val="0"/>
      <w:divBdr>
        <w:top w:val="none" w:sz="0" w:space="0" w:color="auto"/>
        <w:left w:val="none" w:sz="0" w:space="0" w:color="auto"/>
        <w:bottom w:val="none" w:sz="0" w:space="0" w:color="auto"/>
        <w:right w:val="none" w:sz="0" w:space="0" w:color="auto"/>
      </w:divBdr>
    </w:div>
    <w:div w:id="1010454485">
      <w:bodyDiv w:val="1"/>
      <w:marLeft w:val="0"/>
      <w:marRight w:val="0"/>
      <w:marTop w:val="0"/>
      <w:marBottom w:val="0"/>
      <w:divBdr>
        <w:top w:val="none" w:sz="0" w:space="0" w:color="auto"/>
        <w:left w:val="none" w:sz="0" w:space="0" w:color="auto"/>
        <w:bottom w:val="none" w:sz="0" w:space="0" w:color="auto"/>
        <w:right w:val="none" w:sz="0" w:space="0" w:color="auto"/>
      </w:divBdr>
    </w:div>
    <w:div w:id="1044672465">
      <w:bodyDiv w:val="1"/>
      <w:marLeft w:val="0"/>
      <w:marRight w:val="0"/>
      <w:marTop w:val="0"/>
      <w:marBottom w:val="0"/>
      <w:divBdr>
        <w:top w:val="none" w:sz="0" w:space="0" w:color="auto"/>
        <w:left w:val="none" w:sz="0" w:space="0" w:color="auto"/>
        <w:bottom w:val="none" w:sz="0" w:space="0" w:color="auto"/>
        <w:right w:val="none" w:sz="0" w:space="0" w:color="auto"/>
      </w:divBdr>
      <w:divsChild>
        <w:div w:id="1581909798">
          <w:marLeft w:val="547"/>
          <w:marRight w:val="0"/>
          <w:marTop w:val="0"/>
          <w:marBottom w:val="0"/>
          <w:divBdr>
            <w:top w:val="none" w:sz="0" w:space="0" w:color="auto"/>
            <w:left w:val="none" w:sz="0" w:space="0" w:color="auto"/>
            <w:bottom w:val="none" w:sz="0" w:space="0" w:color="auto"/>
            <w:right w:val="none" w:sz="0" w:space="0" w:color="auto"/>
          </w:divBdr>
        </w:div>
      </w:divsChild>
    </w:div>
    <w:div w:id="1060791616">
      <w:bodyDiv w:val="1"/>
      <w:marLeft w:val="0"/>
      <w:marRight w:val="0"/>
      <w:marTop w:val="0"/>
      <w:marBottom w:val="0"/>
      <w:divBdr>
        <w:top w:val="none" w:sz="0" w:space="0" w:color="auto"/>
        <w:left w:val="none" w:sz="0" w:space="0" w:color="auto"/>
        <w:bottom w:val="none" w:sz="0" w:space="0" w:color="auto"/>
        <w:right w:val="none" w:sz="0" w:space="0" w:color="auto"/>
      </w:divBdr>
    </w:div>
    <w:div w:id="1088236846">
      <w:bodyDiv w:val="1"/>
      <w:marLeft w:val="0"/>
      <w:marRight w:val="0"/>
      <w:marTop w:val="0"/>
      <w:marBottom w:val="0"/>
      <w:divBdr>
        <w:top w:val="none" w:sz="0" w:space="0" w:color="auto"/>
        <w:left w:val="none" w:sz="0" w:space="0" w:color="auto"/>
        <w:bottom w:val="none" w:sz="0" w:space="0" w:color="auto"/>
        <w:right w:val="none" w:sz="0" w:space="0" w:color="auto"/>
      </w:divBdr>
    </w:div>
    <w:div w:id="1136995547">
      <w:bodyDiv w:val="1"/>
      <w:marLeft w:val="0"/>
      <w:marRight w:val="0"/>
      <w:marTop w:val="0"/>
      <w:marBottom w:val="0"/>
      <w:divBdr>
        <w:top w:val="none" w:sz="0" w:space="0" w:color="auto"/>
        <w:left w:val="none" w:sz="0" w:space="0" w:color="auto"/>
        <w:bottom w:val="none" w:sz="0" w:space="0" w:color="auto"/>
        <w:right w:val="none" w:sz="0" w:space="0" w:color="auto"/>
      </w:divBdr>
      <w:divsChild>
        <w:div w:id="1634410340">
          <w:marLeft w:val="0"/>
          <w:marRight w:val="0"/>
          <w:marTop w:val="0"/>
          <w:marBottom w:val="0"/>
          <w:divBdr>
            <w:top w:val="none" w:sz="0" w:space="0" w:color="auto"/>
            <w:left w:val="none" w:sz="0" w:space="0" w:color="auto"/>
            <w:bottom w:val="none" w:sz="0" w:space="0" w:color="auto"/>
            <w:right w:val="none" w:sz="0" w:space="0" w:color="auto"/>
          </w:divBdr>
          <w:divsChild>
            <w:div w:id="809444367">
              <w:marLeft w:val="0"/>
              <w:marRight w:val="0"/>
              <w:marTop w:val="0"/>
              <w:marBottom w:val="0"/>
              <w:divBdr>
                <w:top w:val="none" w:sz="0" w:space="0" w:color="auto"/>
                <w:left w:val="none" w:sz="0" w:space="0" w:color="auto"/>
                <w:bottom w:val="none" w:sz="0" w:space="0" w:color="auto"/>
                <w:right w:val="none" w:sz="0" w:space="0" w:color="auto"/>
              </w:divBdr>
              <w:divsChild>
                <w:div w:id="149172529">
                  <w:marLeft w:val="0"/>
                  <w:marRight w:val="0"/>
                  <w:marTop w:val="0"/>
                  <w:marBottom w:val="0"/>
                  <w:divBdr>
                    <w:top w:val="none" w:sz="0" w:space="0" w:color="auto"/>
                    <w:left w:val="none" w:sz="0" w:space="0" w:color="auto"/>
                    <w:bottom w:val="none" w:sz="0" w:space="0" w:color="auto"/>
                    <w:right w:val="none" w:sz="0" w:space="0" w:color="auto"/>
                  </w:divBdr>
                  <w:divsChild>
                    <w:div w:id="1830554119">
                      <w:marLeft w:val="0"/>
                      <w:marRight w:val="0"/>
                      <w:marTop w:val="0"/>
                      <w:marBottom w:val="0"/>
                      <w:divBdr>
                        <w:top w:val="none" w:sz="0" w:space="0" w:color="auto"/>
                        <w:left w:val="none" w:sz="0" w:space="0" w:color="auto"/>
                        <w:bottom w:val="none" w:sz="0" w:space="0" w:color="auto"/>
                        <w:right w:val="none" w:sz="0" w:space="0" w:color="auto"/>
                      </w:divBdr>
                    </w:div>
                    <w:div w:id="691149293">
                      <w:marLeft w:val="0"/>
                      <w:marRight w:val="0"/>
                      <w:marTop w:val="0"/>
                      <w:marBottom w:val="0"/>
                      <w:divBdr>
                        <w:top w:val="none" w:sz="0" w:space="0" w:color="auto"/>
                        <w:left w:val="none" w:sz="0" w:space="0" w:color="auto"/>
                        <w:bottom w:val="none" w:sz="0" w:space="0" w:color="auto"/>
                        <w:right w:val="none" w:sz="0" w:space="0" w:color="auto"/>
                      </w:divBdr>
                    </w:div>
                    <w:div w:id="8885401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51211536">
      <w:bodyDiv w:val="1"/>
      <w:marLeft w:val="0"/>
      <w:marRight w:val="0"/>
      <w:marTop w:val="0"/>
      <w:marBottom w:val="0"/>
      <w:divBdr>
        <w:top w:val="none" w:sz="0" w:space="0" w:color="auto"/>
        <w:left w:val="none" w:sz="0" w:space="0" w:color="auto"/>
        <w:bottom w:val="none" w:sz="0" w:space="0" w:color="auto"/>
        <w:right w:val="none" w:sz="0" w:space="0" w:color="auto"/>
      </w:divBdr>
    </w:div>
    <w:div w:id="1171456253">
      <w:bodyDiv w:val="1"/>
      <w:marLeft w:val="0"/>
      <w:marRight w:val="0"/>
      <w:marTop w:val="0"/>
      <w:marBottom w:val="0"/>
      <w:divBdr>
        <w:top w:val="none" w:sz="0" w:space="0" w:color="auto"/>
        <w:left w:val="none" w:sz="0" w:space="0" w:color="auto"/>
        <w:bottom w:val="none" w:sz="0" w:space="0" w:color="auto"/>
        <w:right w:val="none" w:sz="0" w:space="0" w:color="auto"/>
      </w:divBdr>
    </w:div>
    <w:div w:id="1171875503">
      <w:bodyDiv w:val="1"/>
      <w:marLeft w:val="0"/>
      <w:marRight w:val="0"/>
      <w:marTop w:val="0"/>
      <w:marBottom w:val="0"/>
      <w:divBdr>
        <w:top w:val="none" w:sz="0" w:space="0" w:color="auto"/>
        <w:left w:val="none" w:sz="0" w:space="0" w:color="auto"/>
        <w:bottom w:val="none" w:sz="0" w:space="0" w:color="auto"/>
        <w:right w:val="none" w:sz="0" w:space="0" w:color="auto"/>
      </w:divBdr>
    </w:div>
    <w:div w:id="1184318302">
      <w:bodyDiv w:val="1"/>
      <w:marLeft w:val="0"/>
      <w:marRight w:val="0"/>
      <w:marTop w:val="0"/>
      <w:marBottom w:val="0"/>
      <w:divBdr>
        <w:top w:val="none" w:sz="0" w:space="0" w:color="auto"/>
        <w:left w:val="none" w:sz="0" w:space="0" w:color="auto"/>
        <w:bottom w:val="none" w:sz="0" w:space="0" w:color="auto"/>
        <w:right w:val="none" w:sz="0" w:space="0" w:color="auto"/>
      </w:divBdr>
      <w:divsChild>
        <w:div w:id="1889098898">
          <w:marLeft w:val="547"/>
          <w:marRight w:val="0"/>
          <w:marTop w:val="0"/>
          <w:marBottom w:val="0"/>
          <w:divBdr>
            <w:top w:val="none" w:sz="0" w:space="0" w:color="auto"/>
            <w:left w:val="none" w:sz="0" w:space="0" w:color="auto"/>
            <w:bottom w:val="none" w:sz="0" w:space="0" w:color="auto"/>
            <w:right w:val="none" w:sz="0" w:space="0" w:color="auto"/>
          </w:divBdr>
        </w:div>
        <w:div w:id="1732999335">
          <w:marLeft w:val="547"/>
          <w:marRight w:val="0"/>
          <w:marTop w:val="0"/>
          <w:marBottom w:val="0"/>
          <w:divBdr>
            <w:top w:val="none" w:sz="0" w:space="0" w:color="auto"/>
            <w:left w:val="none" w:sz="0" w:space="0" w:color="auto"/>
            <w:bottom w:val="none" w:sz="0" w:space="0" w:color="auto"/>
            <w:right w:val="none" w:sz="0" w:space="0" w:color="auto"/>
          </w:divBdr>
        </w:div>
      </w:divsChild>
    </w:div>
    <w:div w:id="1244990855">
      <w:bodyDiv w:val="1"/>
      <w:marLeft w:val="0"/>
      <w:marRight w:val="0"/>
      <w:marTop w:val="0"/>
      <w:marBottom w:val="0"/>
      <w:divBdr>
        <w:top w:val="none" w:sz="0" w:space="0" w:color="auto"/>
        <w:left w:val="none" w:sz="0" w:space="0" w:color="auto"/>
        <w:bottom w:val="none" w:sz="0" w:space="0" w:color="auto"/>
        <w:right w:val="none" w:sz="0" w:space="0" w:color="auto"/>
      </w:divBdr>
    </w:div>
    <w:div w:id="1359963001">
      <w:bodyDiv w:val="1"/>
      <w:marLeft w:val="0"/>
      <w:marRight w:val="0"/>
      <w:marTop w:val="0"/>
      <w:marBottom w:val="0"/>
      <w:divBdr>
        <w:top w:val="none" w:sz="0" w:space="0" w:color="auto"/>
        <w:left w:val="none" w:sz="0" w:space="0" w:color="auto"/>
        <w:bottom w:val="none" w:sz="0" w:space="0" w:color="auto"/>
        <w:right w:val="none" w:sz="0" w:space="0" w:color="auto"/>
      </w:divBdr>
    </w:div>
    <w:div w:id="1389036452">
      <w:bodyDiv w:val="1"/>
      <w:marLeft w:val="0"/>
      <w:marRight w:val="0"/>
      <w:marTop w:val="0"/>
      <w:marBottom w:val="0"/>
      <w:divBdr>
        <w:top w:val="none" w:sz="0" w:space="0" w:color="auto"/>
        <w:left w:val="none" w:sz="0" w:space="0" w:color="auto"/>
        <w:bottom w:val="none" w:sz="0" w:space="0" w:color="auto"/>
        <w:right w:val="none" w:sz="0" w:space="0" w:color="auto"/>
      </w:divBdr>
    </w:div>
    <w:div w:id="1396971103">
      <w:bodyDiv w:val="1"/>
      <w:marLeft w:val="0"/>
      <w:marRight w:val="0"/>
      <w:marTop w:val="0"/>
      <w:marBottom w:val="0"/>
      <w:divBdr>
        <w:top w:val="none" w:sz="0" w:space="0" w:color="auto"/>
        <w:left w:val="none" w:sz="0" w:space="0" w:color="auto"/>
        <w:bottom w:val="none" w:sz="0" w:space="0" w:color="auto"/>
        <w:right w:val="none" w:sz="0" w:space="0" w:color="auto"/>
      </w:divBdr>
      <w:divsChild>
        <w:div w:id="1673069450">
          <w:marLeft w:val="547"/>
          <w:marRight w:val="0"/>
          <w:marTop w:val="134"/>
          <w:marBottom w:val="0"/>
          <w:divBdr>
            <w:top w:val="none" w:sz="0" w:space="0" w:color="auto"/>
            <w:left w:val="none" w:sz="0" w:space="0" w:color="auto"/>
            <w:bottom w:val="none" w:sz="0" w:space="0" w:color="auto"/>
            <w:right w:val="none" w:sz="0" w:space="0" w:color="auto"/>
          </w:divBdr>
        </w:div>
      </w:divsChild>
    </w:div>
    <w:div w:id="1439301854">
      <w:bodyDiv w:val="1"/>
      <w:marLeft w:val="0"/>
      <w:marRight w:val="0"/>
      <w:marTop w:val="0"/>
      <w:marBottom w:val="0"/>
      <w:divBdr>
        <w:top w:val="none" w:sz="0" w:space="0" w:color="auto"/>
        <w:left w:val="none" w:sz="0" w:space="0" w:color="auto"/>
        <w:bottom w:val="none" w:sz="0" w:space="0" w:color="auto"/>
        <w:right w:val="none" w:sz="0" w:space="0" w:color="auto"/>
      </w:divBdr>
    </w:div>
    <w:div w:id="1572540961">
      <w:bodyDiv w:val="1"/>
      <w:marLeft w:val="0"/>
      <w:marRight w:val="0"/>
      <w:marTop w:val="0"/>
      <w:marBottom w:val="0"/>
      <w:divBdr>
        <w:top w:val="none" w:sz="0" w:space="0" w:color="auto"/>
        <w:left w:val="none" w:sz="0" w:space="0" w:color="auto"/>
        <w:bottom w:val="none" w:sz="0" w:space="0" w:color="auto"/>
        <w:right w:val="none" w:sz="0" w:space="0" w:color="auto"/>
      </w:divBdr>
    </w:div>
    <w:div w:id="1576935105">
      <w:bodyDiv w:val="1"/>
      <w:marLeft w:val="0"/>
      <w:marRight w:val="0"/>
      <w:marTop w:val="0"/>
      <w:marBottom w:val="0"/>
      <w:divBdr>
        <w:top w:val="none" w:sz="0" w:space="0" w:color="auto"/>
        <w:left w:val="none" w:sz="0" w:space="0" w:color="auto"/>
        <w:bottom w:val="none" w:sz="0" w:space="0" w:color="auto"/>
        <w:right w:val="none" w:sz="0" w:space="0" w:color="auto"/>
      </w:divBdr>
    </w:div>
    <w:div w:id="1618870968">
      <w:bodyDiv w:val="1"/>
      <w:marLeft w:val="0"/>
      <w:marRight w:val="0"/>
      <w:marTop w:val="0"/>
      <w:marBottom w:val="0"/>
      <w:divBdr>
        <w:top w:val="none" w:sz="0" w:space="0" w:color="auto"/>
        <w:left w:val="none" w:sz="0" w:space="0" w:color="auto"/>
        <w:bottom w:val="none" w:sz="0" w:space="0" w:color="auto"/>
        <w:right w:val="none" w:sz="0" w:space="0" w:color="auto"/>
      </w:divBdr>
    </w:div>
    <w:div w:id="1671324834">
      <w:bodyDiv w:val="1"/>
      <w:marLeft w:val="0"/>
      <w:marRight w:val="0"/>
      <w:marTop w:val="0"/>
      <w:marBottom w:val="0"/>
      <w:divBdr>
        <w:top w:val="none" w:sz="0" w:space="0" w:color="auto"/>
        <w:left w:val="none" w:sz="0" w:space="0" w:color="auto"/>
        <w:bottom w:val="none" w:sz="0" w:space="0" w:color="auto"/>
        <w:right w:val="none" w:sz="0" w:space="0" w:color="auto"/>
      </w:divBdr>
    </w:div>
    <w:div w:id="1694575361">
      <w:bodyDiv w:val="1"/>
      <w:marLeft w:val="0"/>
      <w:marRight w:val="0"/>
      <w:marTop w:val="0"/>
      <w:marBottom w:val="0"/>
      <w:divBdr>
        <w:top w:val="none" w:sz="0" w:space="0" w:color="auto"/>
        <w:left w:val="none" w:sz="0" w:space="0" w:color="auto"/>
        <w:bottom w:val="none" w:sz="0" w:space="0" w:color="auto"/>
        <w:right w:val="none" w:sz="0" w:space="0" w:color="auto"/>
      </w:divBdr>
    </w:div>
    <w:div w:id="1704398107">
      <w:bodyDiv w:val="1"/>
      <w:marLeft w:val="0"/>
      <w:marRight w:val="0"/>
      <w:marTop w:val="0"/>
      <w:marBottom w:val="0"/>
      <w:divBdr>
        <w:top w:val="none" w:sz="0" w:space="0" w:color="auto"/>
        <w:left w:val="none" w:sz="0" w:space="0" w:color="auto"/>
        <w:bottom w:val="none" w:sz="0" w:space="0" w:color="auto"/>
        <w:right w:val="none" w:sz="0" w:space="0" w:color="auto"/>
      </w:divBdr>
    </w:div>
    <w:div w:id="1712726304">
      <w:bodyDiv w:val="1"/>
      <w:marLeft w:val="0"/>
      <w:marRight w:val="0"/>
      <w:marTop w:val="0"/>
      <w:marBottom w:val="0"/>
      <w:divBdr>
        <w:top w:val="none" w:sz="0" w:space="0" w:color="auto"/>
        <w:left w:val="none" w:sz="0" w:space="0" w:color="auto"/>
        <w:bottom w:val="none" w:sz="0" w:space="0" w:color="auto"/>
        <w:right w:val="none" w:sz="0" w:space="0" w:color="auto"/>
      </w:divBdr>
    </w:div>
    <w:div w:id="1746802880">
      <w:bodyDiv w:val="1"/>
      <w:marLeft w:val="0"/>
      <w:marRight w:val="0"/>
      <w:marTop w:val="0"/>
      <w:marBottom w:val="0"/>
      <w:divBdr>
        <w:top w:val="none" w:sz="0" w:space="0" w:color="auto"/>
        <w:left w:val="none" w:sz="0" w:space="0" w:color="auto"/>
        <w:bottom w:val="none" w:sz="0" w:space="0" w:color="auto"/>
        <w:right w:val="none" w:sz="0" w:space="0" w:color="auto"/>
      </w:divBdr>
      <w:divsChild>
        <w:div w:id="1738018680">
          <w:marLeft w:val="547"/>
          <w:marRight w:val="0"/>
          <w:marTop w:val="115"/>
          <w:marBottom w:val="0"/>
          <w:divBdr>
            <w:top w:val="none" w:sz="0" w:space="0" w:color="auto"/>
            <w:left w:val="none" w:sz="0" w:space="0" w:color="auto"/>
            <w:bottom w:val="none" w:sz="0" w:space="0" w:color="auto"/>
            <w:right w:val="none" w:sz="0" w:space="0" w:color="auto"/>
          </w:divBdr>
        </w:div>
      </w:divsChild>
    </w:div>
    <w:div w:id="1777670214">
      <w:bodyDiv w:val="1"/>
      <w:marLeft w:val="0"/>
      <w:marRight w:val="0"/>
      <w:marTop w:val="0"/>
      <w:marBottom w:val="0"/>
      <w:divBdr>
        <w:top w:val="none" w:sz="0" w:space="0" w:color="auto"/>
        <w:left w:val="none" w:sz="0" w:space="0" w:color="auto"/>
        <w:bottom w:val="none" w:sz="0" w:space="0" w:color="auto"/>
        <w:right w:val="none" w:sz="0" w:space="0" w:color="auto"/>
      </w:divBdr>
    </w:div>
    <w:div w:id="1791783262">
      <w:bodyDiv w:val="1"/>
      <w:marLeft w:val="0"/>
      <w:marRight w:val="0"/>
      <w:marTop w:val="0"/>
      <w:marBottom w:val="0"/>
      <w:divBdr>
        <w:top w:val="none" w:sz="0" w:space="0" w:color="auto"/>
        <w:left w:val="none" w:sz="0" w:space="0" w:color="auto"/>
        <w:bottom w:val="none" w:sz="0" w:space="0" w:color="auto"/>
        <w:right w:val="none" w:sz="0" w:space="0" w:color="auto"/>
      </w:divBdr>
    </w:div>
    <w:div w:id="1822573414">
      <w:bodyDiv w:val="1"/>
      <w:marLeft w:val="0"/>
      <w:marRight w:val="0"/>
      <w:marTop w:val="0"/>
      <w:marBottom w:val="0"/>
      <w:divBdr>
        <w:top w:val="none" w:sz="0" w:space="0" w:color="auto"/>
        <w:left w:val="none" w:sz="0" w:space="0" w:color="auto"/>
        <w:bottom w:val="none" w:sz="0" w:space="0" w:color="auto"/>
        <w:right w:val="none" w:sz="0" w:space="0" w:color="auto"/>
      </w:divBdr>
    </w:div>
    <w:div w:id="1847162889">
      <w:bodyDiv w:val="1"/>
      <w:marLeft w:val="0"/>
      <w:marRight w:val="0"/>
      <w:marTop w:val="0"/>
      <w:marBottom w:val="0"/>
      <w:divBdr>
        <w:top w:val="none" w:sz="0" w:space="0" w:color="auto"/>
        <w:left w:val="none" w:sz="0" w:space="0" w:color="auto"/>
        <w:bottom w:val="none" w:sz="0" w:space="0" w:color="auto"/>
        <w:right w:val="none" w:sz="0" w:space="0" w:color="auto"/>
      </w:divBdr>
    </w:div>
    <w:div w:id="1863780076">
      <w:bodyDiv w:val="1"/>
      <w:marLeft w:val="0"/>
      <w:marRight w:val="0"/>
      <w:marTop w:val="0"/>
      <w:marBottom w:val="0"/>
      <w:divBdr>
        <w:top w:val="none" w:sz="0" w:space="0" w:color="auto"/>
        <w:left w:val="none" w:sz="0" w:space="0" w:color="auto"/>
        <w:bottom w:val="none" w:sz="0" w:space="0" w:color="auto"/>
        <w:right w:val="none" w:sz="0" w:space="0" w:color="auto"/>
      </w:divBdr>
    </w:div>
    <w:div w:id="1915313412">
      <w:bodyDiv w:val="1"/>
      <w:marLeft w:val="0"/>
      <w:marRight w:val="0"/>
      <w:marTop w:val="0"/>
      <w:marBottom w:val="0"/>
      <w:divBdr>
        <w:top w:val="none" w:sz="0" w:space="0" w:color="auto"/>
        <w:left w:val="none" w:sz="0" w:space="0" w:color="auto"/>
        <w:bottom w:val="none" w:sz="0" w:space="0" w:color="auto"/>
        <w:right w:val="none" w:sz="0" w:space="0" w:color="auto"/>
      </w:divBdr>
    </w:div>
    <w:div w:id="1969049822">
      <w:bodyDiv w:val="1"/>
      <w:marLeft w:val="0"/>
      <w:marRight w:val="0"/>
      <w:marTop w:val="0"/>
      <w:marBottom w:val="0"/>
      <w:divBdr>
        <w:top w:val="none" w:sz="0" w:space="0" w:color="auto"/>
        <w:left w:val="none" w:sz="0" w:space="0" w:color="auto"/>
        <w:bottom w:val="none" w:sz="0" w:space="0" w:color="auto"/>
        <w:right w:val="none" w:sz="0" w:space="0" w:color="auto"/>
      </w:divBdr>
    </w:div>
    <w:div w:id="1977181062">
      <w:bodyDiv w:val="1"/>
      <w:marLeft w:val="0"/>
      <w:marRight w:val="0"/>
      <w:marTop w:val="0"/>
      <w:marBottom w:val="0"/>
      <w:divBdr>
        <w:top w:val="none" w:sz="0" w:space="0" w:color="auto"/>
        <w:left w:val="none" w:sz="0" w:space="0" w:color="auto"/>
        <w:bottom w:val="none" w:sz="0" w:space="0" w:color="auto"/>
        <w:right w:val="none" w:sz="0" w:space="0" w:color="auto"/>
      </w:divBdr>
    </w:div>
    <w:div w:id="1998336894">
      <w:bodyDiv w:val="1"/>
      <w:marLeft w:val="0"/>
      <w:marRight w:val="0"/>
      <w:marTop w:val="0"/>
      <w:marBottom w:val="0"/>
      <w:divBdr>
        <w:top w:val="none" w:sz="0" w:space="0" w:color="auto"/>
        <w:left w:val="none" w:sz="0" w:space="0" w:color="auto"/>
        <w:bottom w:val="none" w:sz="0" w:space="0" w:color="auto"/>
        <w:right w:val="none" w:sz="0" w:space="0" w:color="auto"/>
      </w:divBdr>
    </w:div>
    <w:div w:id="2068213231">
      <w:bodyDiv w:val="1"/>
      <w:marLeft w:val="0"/>
      <w:marRight w:val="0"/>
      <w:marTop w:val="0"/>
      <w:marBottom w:val="0"/>
      <w:divBdr>
        <w:top w:val="none" w:sz="0" w:space="0" w:color="auto"/>
        <w:left w:val="none" w:sz="0" w:space="0" w:color="auto"/>
        <w:bottom w:val="none" w:sz="0" w:space="0" w:color="auto"/>
        <w:right w:val="none" w:sz="0" w:space="0" w:color="auto"/>
      </w:divBdr>
    </w:div>
    <w:div w:id="2095779616">
      <w:bodyDiv w:val="1"/>
      <w:marLeft w:val="0"/>
      <w:marRight w:val="0"/>
      <w:marTop w:val="0"/>
      <w:marBottom w:val="0"/>
      <w:divBdr>
        <w:top w:val="none" w:sz="0" w:space="0" w:color="auto"/>
        <w:left w:val="none" w:sz="0" w:space="0" w:color="auto"/>
        <w:bottom w:val="none" w:sz="0" w:space="0" w:color="auto"/>
        <w:right w:val="none" w:sz="0" w:space="0" w:color="auto"/>
      </w:divBdr>
    </w:div>
    <w:div w:id="210583294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G"/><Relationship Id="rId13" Type="http://schemas.openxmlformats.org/officeDocument/2006/relationships/image" Target="media/image7.JPG"/><Relationship Id="rId18" Type="http://schemas.openxmlformats.org/officeDocument/2006/relationships/image" Target="media/image12.JPG"/><Relationship Id="rId26" Type="http://schemas.openxmlformats.org/officeDocument/2006/relationships/image" Target="media/image20.JPG"/><Relationship Id="rId3" Type="http://schemas.openxmlformats.org/officeDocument/2006/relationships/styles" Target="styles.xml"/><Relationship Id="rId21" Type="http://schemas.openxmlformats.org/officeDocument/2006/relationships/image" Target="media/image15.JPG"/><Relationship Id="rId7" Type="http://schemas.openxmlformats.org/officeDocument/2006/relationships/image" Target="media/image1.JPG"/><Relationship Id="rId12" Type="http://schemas.openxmlformats.org/officeDocument/2006/relationships/image" Target="media/image6.JPG"/><Relationship Id="rId17" Type="http://schemas.openxmlformats.org/officeDocument/2006/relationships/image" Target="media/image11.JPG"/><Relationship Id="rId25" Type="http://schemas.openxmlformats.org/officeDocument/2006/relationships/image" Target="media/image19.JPG"/><Relationship Id="rId2" Type="http://schemas.openxmlformats.org/officeDocument/2006/relationships/numbering" Target="numbering.xml"/><Relationship Id="rId16" Type="http://schemas.openxmlformats.org/officeDocument/2006/relationships/image" Target="media/image10.JPG"/><Relationship Id="rId20" Type="http://schemas.openxmlformats.org/officeDocument/2006/relationships/image" Target="media/image14.JP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5.JPG"/><Relationship Id="rId24" Type="http://schemas.openxmlformats.org/officeDocument/2006/relationships/image" Target="media/image18.JPG"/><Relationship Id="rId5" Type="http://schemas.openxmlformats.org/officeDocument/2006/relationships/settings" Target="settings.xml"/><Relationship Id="rId15" Type="http://schemas.openxmlformats.org/officeDocument/2006/relationships/image" Target="media/image9.JPG"/><Relationship Id="rId23" Type="http://schemas.openxmlformats.org/officeDocument/2006/relationships/image" Target="media/image17.JPG"/><Relationship Id="rId28" Type="http://schemas.openxmlformats.org/officeDocument/2006/relationships/theme" Target="theme/theme1.xml"/><Relationship Id="rId10" Type="http://schemas.openxmlformats.org/officeDocument/2006/relationships/image" Target="media/image4.JPG"/><Relationship Id="rId19" Type="http://schemas.openxmlformats.org/officeDocument/2006/relationships/image" Target="media/image13.JPG"/><Relationship Id="rId4" Type="http://schemas.microsoft.com/office/2007/relationships/stylesWithEffects" Target="stylesWithEffects.xml"/><Relationship Id="rId9" Type="http://schemas.openxmlformats.org/officeDocument/2006/relationships/image" Target="media/image3.JPG"/><Relationship Id="rId14" Type="http://schemas.openxmlformats.org/officeDocument/2006/relationships/image" Target="media/image8.JPG"/><Relationship Id="rId22" Type="http://schemas.openxmlformats.org/officeDocument/2006/relationships/image" Target="media/image16.JPG"/><Relationship Id="rId27"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7117C7F-6331-4B43-A35F-8B5891B817B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121</TotalTime>
  <Pages>10</Pages>
  <Words>8348</Words>
  <Characters>4759</Characters>
  <Application>Microsoft Office Word</Application>
  <DocSecurity>0</DocSecurity>
  <Lines>39</Lines>
  <Paragraphs>26</Paragraphs>
  <ScaleCrop>false</ScaleCrop>
  <HeadingPairs>
    <vt:vector size="2" baseType="variant">
      <vt:variant>
        <vt:lpstr>Название</vt:lpstr>
      </vt:variant>
      <vt:variant>
        <vt:i4>1</vt:i4>
      </vt:variant>
    </vt:vector>
  </HeadingPairs>
  <TitlesOfParts>
    <vt:vector size="1" baseType="lpstr">
      <vt:lpstr/>
    </vt:vector>
  </TitlesOfParts>
  <Company>Krokoz™</Company>
  <LinksUpToDate>false</LinksUpToDate>
  <CharactersWithSpaces>13081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FUJITSU</dc:creator>
  <cp:keywords/>
  <dc:description/>
  <cp:lastModifiedBy>FUJITSU</cp:lastModifiedBy>
  <cp:revision>8</cp:revision>
  <dcterms:created xsi:type="dcterms:W3CDTF">2014-12-15T14:15:00Z</dcterms:created>
  <dcterms:modified xsi:type="dcterms:W3CDTF">2015-12-12T17:25:00Z</dcterms:modified>
</cp:coreProperties>
</file>